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7" w:type="dxa"/>
        <w:shd w:val="clear" w:color="auto" w:fill="FFFFFF"/>
        <w:tblCellMar>
          <w:left w:w="0" w:type="dxa"/>
          <w:right w:w="0" w:type="dxa"/>
        </w:tblCellMar>
        <w:tblLook w:val="04A0" w:firstRow="1" w:lastRow="0" w:firstColumn="1" w:lastColumn="0" w:noHBand="0" w:noVBand="1"/>
      </w:tblPr>
      <w:tblGrid>
        <w:gridCol w:w="3468"/>
        <w:gridCol w:w="5989"/>
      </w:tblGrid>
      <w:tr w:rsidR="00516C30" w:rsidRPr="00516C30" w14:paraId="0045B164" w14:textId="77777777" w:rsidTr="005736D4">
        <w:trPr>
          <w:trHeight w:val="683"/>
        </w:trPr>
        <w:tc>
          <w:tcPr>
            <w:tcW w:w="3468" w:type="dxa"/>
            <w:shd w:val="clear" w:color="auto" w:fill="FFFFFF"/>
            <w:tcMar>
              <w:top w:w="0" w:type="dxa"/>
              <w:left w:w="108" w:type="dxa"/>
              <w:bottom w:w="0" w:type="dxa"/>
              <w:right w:w="108" w:type="dxa"/>
            </w:tcMar>
            <w:hideMark/>
          </w:tcPr>
          <w:p w14:paraId="44F03F76" w14:textId="42347AC5" w:rsidR="00145F80" w:rsidRPr="00516C30" w:rsidRDefault="00516C30" w:rsidP="009D5E9E">
            <w:pPr>
              <w:pStyle w:val="BodyText"/>
              <w:spacing w:after="0" w:line="240" w:lineRule="auto"/>
              <w:ind w:firstLine="0"/>
              <w:jc w:val="center"/>
              <w:rPr>
                <w:b/>
                <w:color w:val="auto"/>
                <w:sz w:val="20"/>
                <w:szCs w:val="26"/>
              </w:rPr>
            </w:pPr>
            <w:r w:rsidRPr="00516C30">
              <w:rPr>
                <w:b/>
                <w:noProof/>
                <w:color w:val="auto"/>
                <w:sz w:val="26"/>
                <w:szCs w:val="26"/>
              </w:rPr>
              <mc:AlternateContent>
                <mc:Choice Requires="wps">
                  <w:drawing>
                    <wp:anchor distT="0" distB="0" distL="114300" distR="114300" simplePos="0" relativeHeight="251656192" behindDoc="0" locked="0" layoutInCell="1" allowOverlap="1" wp14:anchorId="595D5CFF" wp14:editId="02F95F36">
                      <wp:simplePos x="0" y="0"/>
                      <wp:positionH relativeFrom="column">
                        <wp:posOffset>611505</wp:posOffset>
                      </wp:positionH>
                      <wp:positionV relativeFrom="paragraph">
                        <wp:posOffset>386080</wp:posOffset>
                      </wp:positionV>
                      <wp:extent cx="685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25F73A"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8.15pt,30.4pt" to="102.1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mjmAEAAIcDAAAOAAAAZHJzL2Uyb0RvYy54bWysU9uO0zAQfUfiHyy/06Qrsa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" strokecolor="black [3200]" strokeweight=".5pt">
                      <v:stroke joinstyle="miter"/>
                    </v:line>
                  </w:pict>
                </mc:Fallback>
              </mc:AlternateContent>
            </w:r>
            <w:r w:rsidR="00145F80" w:rsidRPr="00516C30">
              <w:rPr>
                <w:b/>
                <w:color w:val="auto"/>
                <w:sz w:val="26"/>
                <w:szCs w:val="26"/>
              </w:rPr>
              <w:t>HỘI ĐỒNG NHÂN DÂN</w:t>
            </w:r>
            <w:r w:rsidR="00145F80" w:rsidRPr="00516C30">
              <w:rPr>
                <w:b/>
                <w:color w:val="auto"/>
                <w:sz w:val="26"/>
                <w:szCs w:val="26"/>
              </w:rPr>
              <w:br/>
              <w:t xml:space="preserve">TỈNH </w:t>
            </w:r>
            <w:r w:rsidR="00132584" w:rsidRPr="00516C30">
              <w:rPr>
                <w:b/>
                <w:color w:val="auto"/>
                <w:sz w:val="26"/>
                <w:szCs w:val="26"/>
              </w:rPr>
              <w:t>ĐẮK NÔNG</w:t>
            </w:r>
            <w:r w:rsidR="00145F80" w:rsidRPr="00516C30">
              <w:rPr>
                <w:b/>
                <w:color w:val="auto"/>
                <w:sz w:val="26"/>
                <w:szCs w:val="26"/>
              </w:rPr>
              <w:br/>
            </w:r>
          </w:p>
        </w:tc>
        <w:tc>
          <w:tcPr>
            <w:tcW w:w="5989" w:type="dxa"/>
            <w:shd w:val="clear" w:color="auto" w:fill="FFFFFF"/>
            <w:tcMar>
              <w:top w:w="0" w:type="dxa"/>
              <w:left w:w="108" w:type="dxa"/>
              <w:bottom w:w="0" w:type="dxa"/>
              <w:right w:w="108" w:type="dxa"/>
            </w:tcMar>
            <w:hideMark/>
          </w:tcPr>
          <w:p w14:paraId="4FBF7DB0" w14:textId="396205C8" w:rsidR="00145F80" w:rsidRPr="00516C30" w:rsidRDefault="00145F80" w:rsidP="009D5E9E">
            <w:pPr>
              <w:spacing w:after="0" w:line="240" w:lineRule="auto"/>
              <w:jc w:val="center"/>
              <w:rPr>
                <w:rFonts w:ascii="Times New Roman" w:eastAsia="Times New Roman" w:hAnsi="Times New Roman" w:cs="Times New Roman"/>
                <w:sz w:val="16"/>
                <w:szCs w:val="26"/>
              </w:rPr>
            </w:pPr>
            <w:r w:rsidRPr="00516C30">
              <w:rPr>
                <w:rFonts w:ascii="Times New Roman" w:eastAsia="Times New Roman" w:hAnsi="Times New Roman" w:cs="Times New Roman"/>
                <w:b/>
                <w:bCs/>
                <w:noProof/>
                <w:sz w:val="26"/>
                <w:szCs w:val="26"/>
              </w:rPr>
              <mc:AlternateContent>
                <mc:Choice Requires="wps">
                  <w:drawing>
                    <wp:anchor distT="0" distB="0" distL="114300" distR="114300" simplePos="0" relativeHeight="251657216" behindDoc="0" locked="0" layoutInCell="1" allowOverlap="1" wp14:anchorId="008494AA" wp14:editId="08FCCBE9">
                      <wp:simplePos x="0" y="0"/>
                      <wp:positionH relativeFrom="column">
                        <wp:posOffset>817245</wp:posOffset>
                      </wp:positionH>
                      <wp:positionV relativeFrom="paragraph">
                        <wp:posOffset>398780</wp:posOffset>
                      </wp:positionV>
                      <wp:extent cx="2009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626C59"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4.35pt,31.4pt" to="222.6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" strokecolor="black [3200]" strokeweight=".5pt">
                      <v:stroke joinstyle="miter"/>
                    </v:line>
                  </w:pict>
                </mc:Fallback>
              </mc:AlternateContent>
            </w:r>
            <w:r w:rsidRPr="00516C30">
              <w:rPr>
                <w:rFonts w:ascii="Times New Roman" w:eastAsia="Times New Roman" w:hAnsi="Times New Roman" w:cs="Times New Roman"/>
                <w:b/>
                <w:bCs/>
                <w:sz w:val="26"/>
                <w:szCs w:val="26"/>
              </w:rPr>
              <w:t>CỘNG HÒA XÃ HỘI CHỦ NGHĨA VIỆT NAM</w:t>
            </w:r>
            <w:r w:rsidRPr="00516C30">
              <w:rPr>
                <w:rFonts w:ascii="Times New Roman" w:eastAsia="Times New Roman" w:hAnsi="Times New Roman" w:cs="Times New Roman"/>
                <w:b/>
                <w:bCs/>
                <w:sz w:val="26"/>
                <w:szCs w:val="26"/>
              </w:rPr>
              <w:br/>
              <w:t>Độc lập - Tự do - Hạnh phúc</w:t>
            </w:r>
            <w:r w:rsidRPr="00516C30">
              <w:rPr>
                <w:rFonts w:ascii="Times New Roman" w:eastAsia="Times New Roman" w:hAnsi="Times New Roman" w:cs="Times New Roman"/>
                <w:b/>
                <w:bCs/>
                <w:sz w:val="26"/>
                <w:szCs w:val="26"/>
              </w:rPr>
              <w:br/>
            </w:r>
          </w:p>
        </w:tc>
      </w:tr>
      <w:tr w:rsidR="00516C30" w:rsidRPr="00516C30" w14:paraId="3FDB0767" w14:textId="77777777" w:rsidTr="005736D4">
        <w:trPr>
          <w:trHeight w:val="671"/>
        </w:trPr>
        <w:tc>
          <w:tcPr>
            <w:tcW w:w="3468" w:type="dxa"/>
            <w:shd w:val="clear" w:color="auto" w:fill="FFFFFF"/>
            <w:tcMar>
              <w:top w:w="0" w:type="dxa"/>
              <w:left w:w="108" w:type="dxa"/>
              <w:bottom w:w="0" w:type="dxa"/>
              <w:right w:w="108" w:type="dxa"/>
            </w:tcMar>
            <w:hideMark/>
          </w:tcPr>
          <w:p w14:paraId="0CB304C0" w14:textId="34163DAB" w:rsidR="00145F80" w:rsidRPr="00516C30" w:rsidRDefault="002F6C2E" w:rsidP="00F2212F">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w:t>
            </w:r>
            <w:r w:rsidR="00516C30" w:rsidRPr="00516C3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19</w:t>
            </w:r>
            <w:r w:rsidR="00F558EB" w:rsidRPr="00516C30">
              <w:rPr>
                <w:rFonts w:ascii="Times New Roman" w:eastAsia="Times New Roman" w:hAnsi="Times New Roman" w:cs="Times New Roman"/>
                <w:sz w:val="26"/>
                <w:szCs w:val="26"/>
              </w:rPr>
              <w:t>/</w:t>
            </w:r>
            <w:r w:rsidR="007F26DA">
              <w:rPr>
                <w:rFonts w:ascii="Times New Roman" w:eastAsia="Times New Roman" w:hAnsi="Times New Roman" w:cs="Times New Roman"/>
                <w:sz w:val="26"/>
                <w:szCs w:val="26"/>
                <w:lang w:val="vi-VN"/>
              </w:rPr>
              <w:t>2023/</w:t>
            </w:r>
            <w:r w:rsidR="00145F80" w:rsidRPr="00516C30">
              <w:rPr>
                <w:rFonts w:ascii="Times New Roman" w:eastAsia="Times New Roman" w:hAnsi="Times New Roman" w:cs="Times New Roman"/>
                <w:sz w:val="26"/>
                <w:szCs w:val="26"/>
              </w:rPr>
              <w:t>NQ-HĐND</w:t>
            </w:r>
          </w:p>
        </w:tc>
        <w:tc>
          <w:tcPr>
            <w:tcW w:w="5989" w:type="dxa"/>
            <w:shd w:val="clear" w:color="auto" w:fill="FFFFFF"/>
            <w:tcMar>
              <w:top w:w="0" w:type="dxa"/>
              <w:left w:w="108" w:type="dxa"/>
              <w:bottom w:w="0" w:type="dxa"/>
              <w:right w:w="108" w:type="dxa"/>
            </w:tcMar>
            <w:hideMark/>
          </w:tcPr>
          <w:p w14:paraId="4AC9EECD" w14:textId="285C6AAD" w:rsidR="00145F80" w:rsidRPr="00516C30" w:rsidRDefault="00132584" w:rsidP="00F2212F">
            <w:pPr>
              <w:spacing w:after="0" w:line="240" w:lineRule="auto"/>
              <w:jc w:val="center"/>
              <w:rPr>
                <w:rFonts w:ascii="Times New Roman" w:eastAsia="Times New Roman" w:hAnsi="Times New Roman" w:cs="Times New Roman"/>
                <w:sz w:val="26"/>
                <w:szCs w:val="26"/>
              </w:rPr>
            </w:pPr>
            <w:r w:rsidRPr="00516C30">
              <w:rPr>
                <w:rFonts w:ascii="Times New Roman" w:eastAsia="Times New Roman" w:hAnsi="Times New Roman" w:cs="Times New Roman"/>
                <w:i/>
                <w:iCs/>
                <w:sz w:val="26"/>
                <w:szCs w:val="26"/>
              </w:rPr>
              <w:t>Đắk Nông</w:t>
            </w:r>
            <w:r w:rsidR="000B5E1B" w:rsidRPr="00516C30">
              <w:rPr>
                <w:rFonts w:ascii="Times New Roman" w:eastAsia="Times New Roman" w:hAnsi="Times New Roman" w:cs="Times New Roman"/>
                <w:i/>
                <w:iCs/>
                <w:sz w:val="26"/>
                <w:szCs w:val="26"/>
              </w:rPr>
              <w:t>, ngày</w:t>
            </w:r>
            <w:r w:rsidR="00C3096C">
              <w:rPr>
                <w:rFonts w:ascii="Times New Roman" w:eastAsia="Times New Roman" w:hAnsi="Times New Roman" w:cs="Times New Roman"/>
                <w:i/>
                <w:iCs/>
                <w:sz w:val="26"/>
                <w:szCs w:val="26"/>
              </w:rPr>
              <w:t xml:space="preserve"> </w:t>
            </w:r>
            <w:r w:rsidR="00F2212F">
              <w:rPr>
                <w:rFonts w:ascii="Times New Roman" w:eastAsia="Times New Roman" w:hAnsi="Times New Roman" w:cs="Times New Roman"/>
                <w:i/>
                <w:iCs/>
                <w:sz w:val="26"/>
                <w:szCs w:val="26"/>
              </w:rPr>
              <w:t>13</w:t>
            </w:r>
            <w:r w:rsidR="003C17A6" w:rsidRPr="00516C30">
              <w:rPr>
                <w:rFonts w:ascii="Times New Roman" w:eastAsia="Times New Roman" w:hAnsi="Times New Roman" w:cs="Times New Roman"/>
                <w:i/>
                <w:iCs/>
                <w:sz w:val="26"/>
                <w:szCs w:val="26"/>
              </w:rPr>
              <w:t xml:space="preserve"> tháng</w:t>
            </w:r>
            <w:r w:rsidR="00145F80" w:rsidRPr="00516C30">
              <w:rPr>
                <w:rFonts w:ascii="Times New Roman" w:eastAsia="Times New Roman" w:hAnsi="Times New Roman" w:cs="Times New Roman"/>
                <w:i/>
                <w:iCs/>
                <w:sz w:val="26"/>
                <w:szCs w:val="26"/>
              </w:rPr>
              <w:t xml:space="preserve"> </w:t>
            </w:r>
            <w:r w:rsidR="003C17A6" w:rsidRPr="00516C30">
              <w:rPr>
                <w:rFonts w:ascii="Times New Roman" w:eastAsia="Times New Roman" w:hAnsi="Times New Roman" w:cs="Times New Roman"/>
                <w:i/>
                <w:iCs/>
                <w:sz w:val="26"/>
                <w:szCs w:val="26"/>
              </w:rPr>
              <w:t>12</w:t>
            </w:r>
            <w:r w:rsidR="00145F80" w:rsidRPr="00516C30">
              <w:rPr>
                <w:rFonts w:ascii="Times New Roman" w:eastAsia="Times New Roman" w:hAnsi="Times New Roman" w:cs="Times New Roman"/>
                <w:i/>
                <w:iCs/>
                <w:sz w:val="26"/>
                <w:szCs w:val="26"/>
              </w:rPr>
              <w:t xml:space="preserve"> năm 202</w:t>
            </w:r>
            <w:r w:rsidR="00C3096C">
              <w:rPr>
                <w:rFonts w:ascii="Times New Roman" w:eastAsia="Times New Roman" w:hAnsi="Times New Roman" w:cs="Times New Roman"/>
                <w:i/>
                <w:iCs/>
                <w:sz w:val="26"/>
                <w:szCs w:val="26"/>
              </w:rPr>
              <w:t>3</w:t>
            </w:r>
          </w:p>
        </w:tc>
      </w:tr>
    </w:tbl>
    <w:p w14:paraId="5338210A" w14:textId="7325BA56" w:rsidR="00516BF4" w:rsidRPr="00516BF4" w:rsidRDefault="00516BF4" w:rsidP="009D5E9E">
      <w:pPr>
        <w:shd w:val="clear" w:color="auto" w:fill="FFFFFF"/>
        <w:spacing w:after="0" w:line="240" w:lineRule="auto"/>
        <w:rPr>
          <w:rFonts w:ascii="Times New Roman" w:eastAsia="Times New Roman" w:hAnsi="Times New Roman" w:cs="Times New Roman"/>
          <w:sz w:val="8"/>
          <w:szCs w:val="28"/>
        </w:rPr>
      </w:pPr>
    </w:p>
    <w:p w14:paraId="0A2F0E8C" w14:textId="77777777" w:rsidR="00C3096C" w:rsidRPr="00DF06D2" w:rsidRDefault="00C3096C" w:rsidP="009D5E9E">
      <w:pPr>
        <w:shd w:val="clear" w:color="auto" w:fill="FFFFFF"/>
        <w:tabs>
          <w:tab w:val="left" w:pos="2127"/>
        </w:tabs>
        <w:spacing w:after="0" w:line="240" w:lineRule="auto"/>
        <w:jc w:val="center"/>
        <w:rPr>
          <w:rFonts w:ascii="Times New Roman" w:eastAsia="Times New Roman" w:hAnsi="Times New Roman" w:cs="Times New Roman"/>
          <w:b/>
          <w:bCs/>
          <w:sz w:val="10"/>
          <w:szCs w:val="28"/>
        </w:rPr>
      </w:pPr>
      <w:bookmarkStart w:id="0" w:name="loai_1"/>
    </w:p>
    <w:p w14:paraId="6BB039AF" w14:textId="77777777" w:rsidR="00DF06D2" w:rsidRPr="00DF06D2" w:rsidRDefault="00DF06D2" w:rsidP="009D5E9E">
      <w:pPr>
        <w:shd w:val="clear" w:color="auto" w:fill="FFFFFF"/>
        <w:tabs>
          <w:tab w:val="left" w:pos="2127"/>
        </w:tabs>
        <w:spacing w:after="0" w:line="240" w:lineRule="auto"/>
        <w:jc w:val="center"/>
        <w:rPr>
          <w:rFonts w:ascii="Times New Roman" w:eastAsia="Times New Roman" w:hAnsi="Times New Roman" w:cs="Times New Roman"/>
          <w:b/>
          <w:bCs/>
          <w:sz w:val="12"/>
          <w:szCs w:val="28"/>
        </w:rPr>
      </w:pPr>
    </w:p>
    <w:p w14:paraId="388A4BD0" w14:textId="7BEDC51F" w:rsidR="00145F80" w:rsidRDefault="00145F80" w:rsidP="009D5E9E">
      <w:pPr>
        <w:shd w:val="clear" w:color="auto" w:fill="FFFFFF"/>
        <w:tabs>
          <w:tab w:val="left" w:pos="2127"/>
        </w:tabs>
        <w:spacing w:after="0" w:line="240" w:lineRule="auto"/>
        <w:jc w:val="center"/>
        <w:rPr>
          <w:rFonts w:ascii="Times New Roman" w:eastAsia="Times New Roman" w:hAnsi="Times New Roman" w:cs="Times New Roman"/>
          <w:b/>
          <w:bCs/>
          <w:sz w:val="28"/>
          <w:szCs w:val="28"/>
        </w:rPr>
      </w:pPr>
      <w:r w:rsidRPr="00552096">
        <w:rPr>
          <w:rFonts w:ascii="Times New Roman" w:eastAsia="Times New Roman" w:hAnsi="Times New Roman" w:cs="Times New Roman"/>
          <w:b/>
          <w:bCs/>
          <w:sz w:val="28"/>
          <w:szCs w:val="28"/>
        </w:rPr>
        <w:t>NGHỊ QUYẾT</w:t>
      </w:r>
      <w:bookmarkEnd w:id="0"/>
    </w:p>
    <w:p w14:paraId="3F076253" w14:textId="4EB0D9B1" w:rsidR="000F559A" w:rsidRPr="002B5F1D" w:rsidRDefault="000F559A" w:rsidP="009D5E9E">
      <w:pPr>
        <w:shd w:val="clear" w:color="auto" w:fill="FFFFFF"/>
        <w:tabs>
          <w:tab w:val="left" w:pos="2127"/>
        </w:tabs>
        <w:spacing w:after="0" w:line="240" w:lineRule="auto"/>
        <w:jc w:val="center"/>
        <w:rPr>
          <w:rFonts w:ascii="Times New Roman" w:eastAsia="Times New Roman" w:hAnsi="Times New Roman" w:cs="Times New Roman"/>
          <w:b/>
          <w:sz w:val="28"/>
          <w:szCs w:val="28"/>
        </w:rPr>
      </w:pPr>
      <w:r w:rsidRPr="002B5F1D">
        <w:rPr>
          <w:rFonts w:ascii="Times New Roman" w:hAnsi="Times New Roman" w:cs="Times New Roman"/>
          <w:b/>
          <w:color w:val="000000"/>
          <w:sz w:val="28"/>
          <w:szCs w:val="28"/>
        </w:rPr>
        <w:t xml:space="preserve">Sửa đổi, bổ sung </w:t>
      </w:r>
      <w:bookmarkStart w:id="1" w:name="_Hlk149464486"/>
      <w:r w:rsidR="00D45A6F">
        <w:rPr>
          <w:rFonts w:ascii="Times New Roman" w:hAnsi="Times New Roman" w:cs="Times New Roman"/>
          <w:b/>
          <w:color w:val="000000"/>
          <w:sz w:val="28"/>
          <w:szCs w:val="28"/>
          <w:lang w:val="vi-VN"/>
        </w:rPr>
        <w:t>một số điều</w:t>
      </w:r>
      <w:r w:rsidRPr="002B5F1D">
        <w:rPr>
          <w:rFonts w:ascii="Times New Roman" w:hAnsi="Times New Roman" w:cs="Times New Roman"/>
          <w:b/>
          <w:color w:val="000000"/>
          <w:sz w:val="28"/>
          <w:szCs w:val="28"/>
        </w:rPr>
        <w:t xml:space="preserve"> của </w:t>
      </w:r>
      <w:bookmarkStart w:id="2" w:name="_Hlk149399828"/>
      <w:bookmarkEnd w:id="1"/>
      <w:r w:rsidRPr="002B5F1D">
        <w:rPr>
          <w:rFonts w:ascii="Times New Roman" w:hAnsi="Times New Roman" w:cs="Times New Roman"/>
          <w:b/>
          <w:color w:val="000000"/>
          <w:sz w:val="28"/>
          <w:szCs w:val="28"/>
        </w:rPr>
        <w:t>Quy định nguyên tắc, tiêu chí, định mức phân bổ vốn ngân sách nhà nước và tỷ lệ vốn đối ứng của ngân sách địa phương thực hiện Chương trình mục tiêu quốc gia phát triển kinh tế - xã hội vùng đồng bào dân tộc thiểu số và miền núi trong giai đoạn 2021-2025 trên địa bàn tỉnh Đắk Nông ban hành kèm theo Nghị quyết số</w:t>
      </w:r>
      <w:r w:rsidR="00547CC3">
        <w:rPr>
          <w:rFonts w:ascii="Times New Roman" w:hAnsi="Times New Roman" w:cs="Times New Roman"/>
          <w:b/>
          <w:color w:val="000000"/>
          <w:sz w:val="28"/>
          <w:szCs w:val="28"/>
        </w:rPr>
        <w:t xml:space="preserve"> 06/2022/NQ-HĐND ngày 17 tháng 6 năm </w:t>
      </w:r>
      <w:r w:rsidRPr="002B5F1D">
        <w:rPr>
          <w:rFonts w:ascii="Times New Roman" w:hAnsi="Times New Roman" w:cs="Times New Roman"/>
          <w:b/>
          <w:color w:val="000000"/>
          <w:sz w:val="28"/>
          <w:szCs w:val="28"/>
        </w:rPr>
        <w:t>2022 của Hội đồng nhân dân tỉnh</w:t>
      </w:r>
      <w:r w:rsidR="002B5F1D" w:rsidRPr="002B5F1D">
        <w:rPr>
          <w:rFonts w:ascii="Times New Roman" w:hAnsi="Times New Roman" w:cs="Times New Roman"/>
          <w:b/>
          <w:color w:val="000000"/>
          <w:sz w:val="28"/>
          <w:szCs w:val="28"/>
        </w:rPr>
        <w:t xml:space="preserve"> </w:t>
      </w:r>
    </w:p>
    <w:bookmarkEnd w:id="2"/>
    <w:p w14:paraId="213BF2F3" w14:textId="719C35E3" w:rsidR="00192585" w:rsidRDefault="00935E57" w:rsidP="009D5E9E">
      <w:pPr>
        <w:shd w:val="clear" w:color="auto" w:fill="FFFFFF"/>
        <w:spacing w:after="0" w:line="240" w:lineRule="auto"/>
        <w:ind w:firstLine="709"/>
        <w:jc w:val="center"/>
        <w:rPr>
          <w:rFonts w:ascii="Times New Roman" w:hAnsi="Times New Roman" w:cs="Times New Roman"/>
          <w:b/>
          <w:bCs/>
          <w:color w:val="000000"/>
          <w:sz w:val="28"/>
          <w:szCs w:val="28"/>
        </w:rPr>
      </w:pPr>
      <w:r w:rsidRPr="00192585">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77EA16B4" wp14:editId="436F4302">
                <wp:simplePos x="0" y="0"/>
                <wp:positionH relativeFrom="margin">
                  <wp:posOffset>1996440</wp:posOffset>
                </wp:positionH>
                <wp:positionV relativeFrom="paragraph">
                  <wp:posOffset>67945</wp:posOffset>
                </wp:positionV>
                <wp:extent cx="19050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F027D"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7.2pt,5.35pt" to="307.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" strokecolor="black [3200]" strokeweight=".5pt">
                <v:stroke joinstyle="miter"/>
                <w10:wrap anchorx="margin"/>
              </v:line>
            </w:pict>
          </mc:Fallback>
        </mc:AlternateContent>
      </w:r>
    </w:p>
    <w:p w14:paraId="4BCA3A08" w14:textId="0006D844" w:rsidR="00145F80" w:rsidRDefault="00145F80" w:rsidP="009D5E9E">
      <w:pPr>
        <w:shd w:val="clear" w:color="auto" w:fill="FFFFFF"/>
        <w:spacing w:after="0" w:line="240" w:lineRule="auto"/>
        <w:ind w:firstLine="709"/>
        <w:jc w:val="center"/>
        <w:rPr>
          <w:rFonts w:ascii="Times New Roman" w:eastAsia="Times New Roman" w:hAnsi="Times New Roman" w:cs="Times New Roman"/>
          <w:b/>
          <w:bCs/>
          <w:sz w:val="14"/>
          <w:szCs w:val="28"/>
        </w:rPr>
      </w:pPr>
    </w:p>
    <w:p w14:paraId="6ACA19EF" w14:textId="77777777" w:rsidR="00DF06D2" w:rsidRPr="00DF06D2" w:rsidRDefault="00DF06D2" w:rsidP="009D5E9E">
      <w:pPr>
        <w:shd w:val="clear" w:color="auto" w:fill="FFFFFF"/>
        <w:spacing w:after="0" w:line="240" w:lineRule="auto"/>
        <w:jc w:val="center"/>
        <w:rPr>
          <w:rFonts w:ascii="Times New Roman" w:eastAsia="Times New Roman" w:hAnsi="Times New Roman" w:cs="Times New Roman"/>
          <w:b/>
          <w:bCs/>
          <w:szCs w:val="28"/>
        </w:rPr>
      </w:pPr>
    </w:p>
    <w:p w14:paraId="72E37695" w14:textId="7735ECCB" w:rsidR="00145F80" w:rsidRPr="00552096" w:rsidRDefault="00145F80" w:rsidP="009D5E9E">
      <w:pPr>
        <w:shd w:val="clear" w:color="auto" w:fill="FFFFFF"/>
        <w:spacing w:after="0" w:line="240" w:lineRule="auto"/>
        <w:jc w:val="center"/>
        <w:rPr>
          <w:rFonts w:ascii="Times New Roman" w:eastAsia="Times New Roman" w:hAnsi="Times New Roman" w:cs="Times New Roman"/>
          <w:sz w:val="28"/>
          <w:szCs w:val="28"/>
        </w:rPr>
      </w:pPr>
      <w:r w:rsidRPr="00552096">
        <w:rPr>
          <w:rFonts w:ascii="Times New Roman" w:eastAsia="Times New Roman" w:hAnsi="Times New Roman" w:cs="Times New Roman"/>
          <w:b/>
          <w:bCs/>
          <w:sz w:val="28"/>
          <w:szCs w:val="28"/>
        </w:rPr>
        <w:t xml:space="preserve">HỘI ĐỒNG NHÂN DÂN TỈNH </w:t>
      </w:r>
      <w:r w:rsidR="00132584" w:rsidRPr="00552096">
        <w:rPr>
          <w:rFonts w:ascii="Times New Roman" w:eastAsia="Times New Roman" w:hAnsi="Times New Roman" w:cs="Times New Roman"/>
          <w:b/>
          <w:bCs/>
          <w:sz w:val="28"/>
          <w:szCs w:val="28"/>
        </w:rPr>
        <w:t>ĐẮK NÔNG</w:t>
      </w:r>
      <w:r w:rsidR="00F558EB" w:rsidRPr="00552096">
        <w:rPr>
          <w:rFonts w:ascii="Times New Roman" w:eastAsia="Times New Roman" w:hAnsi="Times New Roman" w:cs="Times New Roman"/>
          <w:b/>
          <w:bCs/>
          <w:sz w:val="28"/>
          <w:szCs w:val="28"/>
        </w:rPr>
        <w:br/>
        <w:t xml:space="preserve">KHOÁ </w:t>
      </w:r>
      <w:r w:rsidR="002B797F" w:rsidRPr="00552096">
        <w:rPr>
          <w:rFonts w:ascii="Times New Roman" w:eastAsia="Times New Roman" w:hAnsi="Times New Roman" w:cs="Times New Roman"/>
          <w:b/>
          <w:bCs/>
          <w:sz w:val="28"/>
          <w:szCs w:val="28"/>
        </w:rPr>
        <w:t>IV</w:t>
      </w:r>
      <w:r w:rsidR="003C17A6">
        <w:rPr>
          <w:rFonts w:ascii="Times New Roman" w:eastAsia="Times New Roman" w:hAnsi="Times New Roman" w:cs="Times New Roman"/>
          <w:b/>
          <w:bCs/>
          <w:sz w:val="28"/>
          <w:szCs w:val="28"/>
        </w:rPr>
        <w:t>,</w:t>
      </w:r>
      <w:r w:rsidR="00F558EB" w:rsidRPr="00552096">
        <w:rPr>
          <w:rFonts w:ascii="Times New Roman" w:eastAsia="Times New Roman" w:hAnsi="Times New Roman" w:cs="Times New Roman"/>
          <w:b/>
          <w:bCs/>
          <w:sz w:val="28"/>
          <w:szCs w:val="28"/>
        </w:rPr>
        <w:t xml:space="preserve"> KỲ HỌP THỨ </w:t>
      </w:r>
      <w:r w:rsidR="003C3C83">
        <w:rPr>
          <w:rFonts w:ascii="Times New Roman" w:eastAsia="Times New Roman" w:hAnsi="Times New Roman" w:cs="Times New Roman"/>
          <w:b/>
          <w:bCs/>
          <w:sz w:val="28"/>
          <w:szCs w:val="28"/>
        </w:rPr>
        <w:t>7</w:t>
      </w:r>
    </w:p>
    <w:p w14:paraId="23D7F847" w14:textId="14653F97" w:rsidR="00145F80" w:rsidRDefault="00145F80" w:rsidP="009D5E9E">
      <w:pPr>
        <w:shd w:val="clear" w:color="auto" w:fill="FFFFFF"/>
        <w:spacing w:after="0" w:line="240" w:lineRule="auto"/>
        <w:ind w:firstLine="709"/>
        <w:jc w:val="both"/>
        <w:rPr>
          <w:rFonts w:ascii="Times New Roman" w:eastAsia="Times New Roman" w:hAnsi="Times New Roman" w:cs="Times New Roman"/>
          <w:i/>
          <w:iCs/>
          <w:szCs w:val="28"/>
        </w:rPr>
      </w:pPr>
    </w:p>
    <w:p w14:paraId="6105E53E" w14:textId="6DB329FF" w:rsidR="00145F80" w:rsidRPr="00D8730B" w:rsidRDefault="00145F80" w:rsidP="00DF06D2">
      <w:pPr>
        <w:shd w:val="clear" w:color="auto" w:fill="FFFFFF"/>
        <w:spacing w:before="120" w:after="120" w:line="276" w:lineRule="auto"/>
        <w:ind w:firstLine="709"/>
        <w:jc w:val="both"/>
        <w:rPr>
          <w:rFonts w:ascii="Times New Roman" w:eastAsia="Times New Roman" w:hAnsi="Times New Roman" w:cs="Times New Roman"/>
          <w:spacing w:val="-4"/>
          <w:sz w:val="28"/>
          <w:szCs w:val="28"/>
        </w:rPr>
      </w:pPr>
      <w:r w:rsidRPr="00552096">
        <w:rPr>
          <w:rFonts w:ascii="Times New Roman" w:eastAsia="Times New Roman" w:hAnsi="Times New Roman" w:cs="Times New Roman"/>
          <w:i/>
          <w:iCs/>
          <w:spacing w:val="-4"/>
          <w:sz w:val="28"/>
          <w:szCs w:val="28"/>
        </w:rPr>
        <w:t>Căn cứ Luật Tổ chức chính quyền địa phương ngày 19 tháng 6 năm 2015;</w:t>
      </w:r>
      <w:r w:rsidR="00D8730B">
        <w:rPr>
          <w:rFonts w:ascii="Times New Roman" w:eastAsia="Times New Roman" w:hAnsi="Times New Roman" w:cs="Times New Roman"/>
          <w:spacing w:val="-4"/>
          <w:sz w:val="28"/>
          <w:szCs w:val="28"/>
        </w:rPr>
        <w:t xml:space="preserve"> </w:t>
      </w:r>
      <w:r w:rsidRPr="00552096">
        <w:rPr>
          <w:rFonts w:ascii="Times New Roman" w:eastAsia="Times New Roman" w:hAnsi="Times New Roman" w:cs="Times New Roman"/>
          <w:i/>
          <w:iCs/>
          <w:sz w:val="28"/>
          <w:szCs w:val="28"/>
        </w:rPr>
        <w:t>Luật sửa đổi, bổ sung một số điều của Luật Tổ chức chính phủ và Luật Tổ chức chính quyền địa phương</w:t>
      </w:r>
      <w:r w:rsidR="00D8730B">
        <w:rPr>
          <w:rFonts w:ascii="Times New Roman" w:eastAsia="Times New Roman" w:hAnsi="Times New Roman" w:cs="Times New Roman"/>
          <w:i/>
          <w:iCs/>
          <w:sz w:val="28"/>
          <w:szCs w:val="28"/>
        </w:rPr>
        <w:t xml:space="preserve"> ngày 22 tháng 11 năm 2019</w:t>
      </w:r>
      <w:r w:rsidRPr="00552096">
        <w:rPr>
          <w:rFonts w:ascii="Times New Roman" w:eastAsia="Times New Roman" w:hAnsi="Times New Roman" w:cs="Times New Roman"/>
          <w:i/>
          <w:iCs/>
          <w:sz w:val="28"/>
          <w:szCs w:val="28"/>
        </w:rPr>
        <w:t>;</w:t>
      </w:r>
    </w:p>
    <w:p w14:paraId="61D23324" w14:textId="169730A0" w:rsidR="00E519E0" w:rsidRPr="00E519E0" w:rsidRDefault="00E519E0" w:rsidP="00DF06D2">
      <w:pPr>
        <w:spacing w:before="120" w:after="120" w:line="276" w:lineRule="auto"/>
        <w:ind w:firstLine="720"/>
        <w:jc w:val="both"/>
        <w:rPr>
          <w:rFonts w:ascii="Times New Roman" w:eastAsia="Times New Roman" w:hAnsi="Times New Roman" w:cs="Times New Roman"/>
          <w:i/>
          <w:iCs/>
          <w:sz w:val="28"/>
          <w:szCs w:val="28"/>
        </w:rPr>
      </w:pPr>
      <w:r w:rsidRPr="00E519E0">
        <w:rPr>
          <w:rFonts w:ascii="Times New Roman" w:eastAsia="Times New Roman" w:hAnsi="Times New Roman" w:cs="Times New Roman"/>
          <w:i/>
          <w:iCs/>
          <w:sz w:val="28"/>
          <w:szCs w:val="28"/>
        </w:rPr>
        <w:t>Căn cứ Luật Ban hành văn bản quy phạm pháp luật ngày 22</w:t>
      </w:r>
      <w:r w:rsidR="002C6ED2">
        <w:rPr>
          <w:rFonts w:ascii="Times New Roman" w:eastAsia="Times New Roman" w:hAnsi="Times New Roman" w:cs="Times New Roman"/>
          <w:i/>
          <w:iCs/>
          <w:sz w:val="28"/>
          <w:szCs w:val="28"/>
        </w:rPr>
        <w:t xml:space="preserve"> tháng </w:t>
      </w:r>
      <w:r w:rsidRPr="00E519E0">
        <w:rPr>
          <w:rFonts w:ascii="Times New Roman" w:eastAsia="Times New Roman" w:hAnsi="Times New Roman" w:cs="Times New Roman"/>
          <w:i/>
          <w:iCs/>
          <w:sz w:val="28"/>
          <w:szCs w:val="28"/>
        </w:rPr>
        <w:t>6</w:t>
      </w:r>
      <w:r w:rsidR="002C6ED2">
        <w:rPr>
          <w:rFonts w:ascii="Times New Roman" w:eastAsia="Times New Roman" w:hAnsi="Times New Roman" w:cs="Times New Roman"/>
          <w:i/>
          <w:iCs/>
          <w:sz w:val="28"/>
          <w:szCs w:val="28"/>
        </w:rPr>
        <w:t xml:space="preserve"> năm </w:t>
      </w:r>
      <w:r w:rsidRPr="00E519E0">
        <w:rPr>
          <w:rFonts w:ascii="Times New Roman" w:eastAsia="Times New Roman" w:hAnsi="Times New Roman" w:cs="Times New Roman"/>
          <w:i/>
          <w:iCs/>
          <w:sz w:val="28"/>
          <w:szCs w:val="28"/>
        </w:rPr>
        <w:t xml:space="preserve">2015; Luật </w:t>
      </w:r>
      <w:r w:rsidR="00D13101">
        <w:rPr>
          <w:rFonts w:ascii="Times New Roman" w:eastAsia="Times New Roman" w:hAnsi="Times New Roman" w:cs="Times New Roman"/>
          <w:i/>
          <w:iCs/>
          <w:sz w:val="28"/>
          <w:szCs w:val="28"/>
        </w:rPr>
        <w:t>s</w:t>
      </w:r>
      <w:r w:rsidRPr="00E519E0">
        <w:rPr>
          <w:rFonts w:ascii="Times New Roman" w:eastAsia="Times New Roman" w:hAnsi="Times New Roman" w:cs="Times New Roman"/>
          <w:i/>
          <w:iCs/>
          <w:sz w:val="28"/>
          <w:szCs w:val="28"/>
        </w:rPr>
        <w:t>ửa đổi, bổ sung một số điều của Luật Ban hành văn bản quy phạm pháp luật ngày 18</w:t>
      </w:r>
      <w:r w:rsidR="002C6ED2">
        <w:rPr>
          <w:rFonts w:ascii="Times New Roman" w:eastAsia="Times New Roman" w:hAnsi="Times New Roman" w:cs="Times New Roman"/>
          <w:i/>
          <w:iCs/>
          <w:sz w:val="28"/>
          <w:szCs w:val="28"/>
        </w:rPr>
        <w:t xml:space="preserve"> tháng </w:t>
      </w:r>
      <w:r w:rsidRPr="00E519E0">
        <w:rPr>
          <w:rFonts w:ascii="Times New Roman" w:eastAsia="Times New Roman" w:hAnsi="Times New Roman" w:cs="Times New Roman"/>
          <w:i/>
          <w:iCs/>
          <w:sz w:val="28"/>
          <w:szCs w:val="28"/>
        </w:rPr>
        <w:t>6</w:t>
      </w:r>
      <w:r w:rsidR="002C6ED2">
        <w:rPr>
          <w:rFonts w:ascii="Times New Roman" w:eastAsia="Times New Roman" w:hAnsi="Times New Roman" w:cs="Times New Roman"/>
          <w:i/>
          <w:iCs/>
          <w:sz w:val="28"/>
          <w:szCs w:val="28"/>
        </w:rPr>
        <w:t xml:space="preserve"> năm </w:t>
      </w:r>
      <w:r w:rsidRPr="00E519E0">
        <w:rPr>
          <w:rFonts w:ascii="Times New Roman" w:eastAsia="Times New Roman" w:hAnsi="Times New Roman" w:cs="Times New Roman"/>
          <w:i/>
          <w:iCs/>
          <w:sz w:val="28"/>
          <w:szCs w:val="28"/>
        </w:rPr>
        <w:t>2020;</w:t>
      </w:r>
    </w:p>
    <w:p w14:paraId="3A3872F6" w14:textId="77777777" w:rsidR="00145F80" w:rsidRPr="00E519E0" w:rsidRDefault="00145F80" w:rsidP="00DF06D2">
      <w:pPr>
        <w:shd w:val="clear" w:color="auto" w:fill="FFFFFF"/>
        <w:spacing w:before="120" w:after="120" w:line="276" w:lineRule="auto"/>
        <w:ind w:firstLine="709"/>
        <w:jc w:val="both"/>
        <w:rPr>
          <w:rFonts w:ascii="Times New Roman" w:eastAsia="Times New Roman" w:hAnsi="Times New Roman" w:cs="Times New Roman"/>
          <w:i/>
          <w:iCs/>
          <w:sz w:val="28"/>
          <w:szCs w:val="28"/>
        </w:rPr>
      </w:pPr>
      <w:r w:rsidRPr="00552096">
        <w:rPr>
          <w:rFonts w:ascii="Times New Roman" w:eastAsia="Times New Roman" w:hAnsi="Times New Roman" w:cs="Times New Roman"/>
          <w:i/>
          <w:iCs/>
          <w:sz w:val="28"/>
          <w:szCs w:val="28"/>
        </w:rPr>
        <w:t>Căn cứ Luật Ngân sách Nhà nước ngày 25 tháng 6 năm 2015;</w:t>
      </w:r>
    </w:p>
    <w:p w14:paraId="4BACC8FE" w14:textId="77777777" w:rsidR="00145F80" w:rsidRPr="00552096" w:rsidRDefault="00145F80" w:rsidP="00DF06D2">
      <w:pPr>
        <w:shd w:val="clear" w:color="auto" w:fill="FFFFFF"/>
        <w:spacing w:before="120" w:after="120" w:line="276" w:lineRule="auto"/>
        <w:ind w:firstLine="709"/>
        <w:jc w:val="both"/>
        <w:rPr>
          <w:rFonts w:ascii="Times New Roman" w:eastAsia="Times New Roman" w:hAnsi="Times New Roman" w:cs="Times New Roman"/>
          <w:i/>
          <w:iCs/>
          <w:sz w:val="28"/>
          <w:szCs w:val="28"/>
        </w:rPr>
      </w:pPr>
      <w:r w:rsidRPr="00552096">
        <w:rPr>
          <w:rFonts w:ascii="Times New Roman" w:eastAsia="Times New Roman" w:hAnsi="Times New Roman" w:cs="Times New Roman"/>
          <w:i/>
          <w:iCs/>
          <w:sz w:val="28"/>
          <w:szCs w:val="28"/>
        </w:rPr>
        <w:t>Căn cứ Luật Đầu tư công ngày 13 tháng 6 năm 2019;</w:t>
      </w:r>
    </w:p>
    <w:p w14:paraId="7A67CED5" w14:textId="7C5B8047" w:rsidR="00145F80" w:rsidRPr="00552096" w:rsidRDefault="00145F80" w:rsidP="00DF06D2">
      <w:pPr>
        <w:shd w:val="clear" w:color="auto" w:fill="FFFFFF"/>
        <w:spacing w:before="120" w:after="120" w:line="276" w:lineRule="auto"/>
        <w:ind w:firstLine="709"/>
        <w:jc w:val="both"/>
        <w:rPr>
          <w:rFonts w:ascii="Times New Roman" w:eastAsia="Times New Roman" w:hAnsi="Times New Roman" w:cs="Times New Roman"/>
          <w:i/>
          <w:iCs/>
          <w:sz w:val="28"/>
          <w:szCs w:val="28"/>
        </w:rPr>
      </w:pPr>
      <w:r w:rsidRPr="00552096">
        <w:rPr>
          <w:rFonts w:ascii="Times New Roman" w:eastAsia="Times New Roman" w:hAnsi="Times New Roman" w:cs="Times New Roman"/>
          <w:i/>
          <w:iCs/>
          <w:sz w:val="28"/>
          <w:szCs w:val="28"/>
        </w:rPr>
        <w:t xml:space="preserve">Căn cứ Nghị quyết số 88/2019/QH14 ngày 18 tháng 11 năm 2019 </w:t>
      </w:r>
      <w:r w:rsidR="008256A5" w:rsidRPr="00552096">
        <w:rPr>
          <w:rFonts w:ascii="Times New Roman" w:eastAsia="Times New Roman" w:hAnsi="Times New Roman" w:cs="Times New Roman"/>
          <w:i/>
          <w:iCs/>
          <w:sz w:val="28"/>
          <w:szCs w:val="28"/>
        </w:rPr>
        <w:t xml:space="preserve">của Quốc hội </w:t>
      </w:r>
      <w:r w:rsidRPr="00552096">
        <w:rPr>
          <w:rFonts w:ascii="Times New Roman" w:eastAsia="Times New Roman" w:hAnsi="Times New Roman" w:cs="Times New Roman"/>
          <w:i/>
          <w:iCs/>
          <w:sz w:val="28"/>
          <w:szCs w:val="28"/>
        </w:rPr>
        <w:t xml:space="preserve">về việc phê duyệt Đề án tổng thể phát triển kinh tế - xã hội vùng đồng bào </w:t>
      </w:r>
      <w:r w:rsidR="003967BB" w:rsidRPr="00552096">
        <w:rPr>
          <w:rFonts w:ascii="Times New Roman" w:eastAsia="Times New Roman" w:hAnsi="Times New Roman" w:cs="Times New Roman"/>
          <w:i/>
          <w:iCs/>
          <w:spacing w:val="-4"/>
          <w:sz w:val="28"/>
          <w:szCs w:val="28"/>
        </w:rPr>
        <w:t xml:space="preserve">dân tộc thiểu số và miền núi </w:t>
      </w:r>
      <w:r w:rsidRPr="00552096">
        <w:rPr>
          <w:rFonts w:ascii="Times New Roman" w:eastAsia="Times New Roman" w:hAnsi="Times New Roman" w:cs="Times New Roman"/>
          <w:i/>
          <w:iCs/>
          <w:sz w:val="28"/>
          <w:szCs w:val="28"/>
        </w:rPr>
        <w:t>giai đoạn 2021-2030;</w:t>
      </w:r>
      <w:bookmarkStart w:id="3" w:name="_Hlk49670159"/>
    </w:p>
    <w:p w14:paraId="5D030524" w14:textId="12D4E232" w:rsidR="00040988" w:rsidRDefault="00145F80" w:rsidP="00DF06D2">
      <w:pPr>
        <w:shd w:val="clear" w:color="auto" w:fill="FFFFFF"/>
        <w:spacing w:before="120" w:after="120" w:line="276" w:lineRule="auto"/>
        <w:ind w:firstLine="709"/>
        <w:jc w:val="both"/>
        <w:rPr>
          <w:rFonts w:ascii="Times New Roman" w:hAnsi="Times New Roman" w:cs="Times New Roman"/>
          <w:i/>
          <w:sz w:val="28"/>
          <w:szCs w:val="28"/>
        </w:rPr>
      </w:pPr>
      <w:r w:rsidRPr="00552096">
        <w:rPr>
          <w:rFonts w:ascii="Times New Roman" w:eastAsia="Times New Roman" w:hAnsi="Times New Roman" w:cs="Times New Roman"/>
          <w:i/>
          <w:iCs/>
          <w:spacing w:val="-4"/>
          <w:sz w:val="28"/>
          <w:szCs w:val="28"/>
        </w:rPr>
        <w:t xml:space="preserve">Căn cứ Nghị quyết số 120/2020/QH14 ngày 19 tháng 6 năm 2020 </w:t>
      </w:r>
      <w:bookmarkEnd w:id="3"/>
      <w:r w:rsidRPr="00552096">
        <w:rPr>
          <w:rFonts w:ascii="Times New Roman" w:eastAsia="Times New Roman" w:hAnsi="Times New Roman" w:cs="Times New Roman"/>
          <w:i/>
          <w:iCs/>
          <w:spacing w:val="-4"/>
          <w:sz w:val="28"/>
          <w:szCs w:val="28"/>
        </w:rPr>
        <w:t xml:space="preserve">của Quốc hội về việc phê duyệt chủ trương đầu tư Chương trình mục tiêu quốc gia phát triển kinh tế - xã hội vùng đồng bào </w:t>
      </w:r>
      <w:r w:rsidR="003967BB" w:rsidRPr="00552096">
        <w:rPr>
          <w:rFonts w:ascii="Times New Roman" w:eastAsia="Times New Roman" w:hAnsi="Times New Roman" w:cs="Times New Roman"/>
          <w:i/>
          <w:iCs/>
          <w:spacing w:val="-4"/>
          <w:sz w:val="28"/>
          <w:szCs w:val="28"/>
        </w:rPr>
        <w:t>dân tộc thiểu số và miền núi</w:t>
      </w:r>
      <w:r w:rsidR="00232BC5">
        <w:rPr>
          <w:rFonts w:ascii="Times New Roman" w:eastAsia="Times New Roman" w:hAnsi="Times New Roman" w:cs="Times New Roman"/>
          <w:i/>
          <w:iCs/>
          <w:spacing w:val="-4"/>
          <w:sz w:val="28"/>
          <w:szCs w:val="28"/>
        </w:rPr>
        <w:t xml:space="preserve"> giai đoạn 2021</w:t>
      </w:r>
      <w:r w:rsidR="003967BB" w:rsidRPr="00552096">
        <w:rPr>
          <w:rFonts w:ascii="Times New Roman" w:eastAsia="Times New Roman" w:hAnsi="Times New Roman" w:cs="Times New Roman"/>
          <w:i/>
          <w:iCs/>
          <w:spacing w:val="-4"/>
          <w:sz w:val="28"/>
          <w:szCs w:val="28"/>
        </w:rPr>
        <w:t>-</w:t>
      </w:r>
      <w:r w:rsidRPr="00552096">
        <w:rPr>
          <w:rFonts w:ascii="Times New Roman" w:eastAsia="Times New Roman" w:hAnsi="Times New Roman" w:cs="Times New Roman"/>
          <w:i/>
          <w:iCs/>
          <w:spacing w:val="-4"/>
          <w:sz w:val="28"/>
          <w:szCs w:val="28"/>
        </w:rPr>
        <w:t>2030</w:t>
      </w:r>
      <w:r w:rsidR="008B2FAE" w:rsidRPr="00552096">
        <w:rPr>
          <w:rFonts w:ascii="Times New Roman" w:eastAsia="Times New Roman" w:hAnsi="Times New Roman" w:cs="Times New Roman"/>
          <w:i/>
          <w:iCs/>
          <w:spacing w:val="-4"/>
          <w:sz w:val="28"/>
          <w:szCs w:val="28"/>
        </w:rPr>
        <w:t>;</w:t>
      </w:r>
      <w:r w:rsidR="00040988" w:rsidRPr="00040988">
        <w:rPr>
          <w:rFonts w:ascii="Times New Roman" w:hAnsi="Times New Roman" w:cs="Times New Roman"/>
          <w:i/>
          <w:sz w:val="28"/>
          <w:szCs w:val="28"/>
        </w:rPr>
        <w:t xml:space="preserve"> </w:t>
      </w:r>
    </w:p>
    <w:p w14:paraId="6EF2BA3F" w14:textId="40F869AF" w:rsidR="00040988" w:rsidRPr="00DD3E9A" w:rsidRDefault="00040988" w:rsidP="00DF06D2">
      <w:pPr>
        <w:shd w:val="clear" w:color="auto" w:fill="FFFFFF"/>
        <w:spacing w:before="120" w:after="120" w:line="276" w:lineRule="auto"/>
        <w:ind w:firstLine="709"/>
        <w:jc w:val="both"/>
        <w:rPr>
          <w:rFonts w:ascii="Times New Roman" w:hAnsi="Times New Roman" w:cs="Times New Roman"/>
          <w:i/>
          <w:sz w:val="28"/>
          <w:szCs w:val="28"/>
        </w:rPr>
      </w:pPr>
      <w:r w:rsidRPr="004D7951">
        <w:rPr>
          <w:rFonts w:ascii="Times New Roman" w:hAnsi="Times New Roman" w:cs="Times New Roman"/>
          <w:i/>
          <w:sz w:val="28"/>
          <w:szCs w:val="28"/>
        </w:rPr>
        <w:t>Căn cứ Nghị quyết số 973/2020/UBTVQH14 ngày 08 tháng 7 năm 2020 của Ủy ban Thường vụ Quốc hội quy định về các nguyên tắc, tiêu chí và định mức phân bổ vốn đầu tư công nguồn ngân sá</w:t>
      </w:r>
      <w:r w:rsidRPr="00DD3E9A">
        <w:rPr>
          <w:rFonts w:ascii="Times New Roman" w:hAnsi="Times New Roman" w:cs="Times New Roman"/>
          <w:i/>
          <w:sz w:val="28"/>
          <w:szCs w:val="28"/>
        </w:rPr>
        <w:t>ch nhà nước giai đoạn 2021-2025;</w:t>
      </w:r>
    </w:p>
    <w:p w14:paraId="6297ECD9" w14:textId="3A198E67" w:rsidR="00DD3E9A" w:rsidRPr="00547CC3" w:rsidRDefault="00DD3E9A" w:rsidP="00DF06D2">
      <w:pPr>
        <w:spacing w:before="120" w:after="120" w:line="276" w:lineRule="auto"/>
        <w:ind w:firstLine="720"/>
        <w:jc w:val="both"/>
        <w:rPr>
          <w:rFonts w:ascii="Times New Roman" w:hAnsi="Times New Roman" w:cs="Times New Roman"/>
          <w:i/>
          <w:spacing w:val="4"/>
          <w:sz w:val="28"/>
          <w:szCs w:val="28"/>
        </w:rPr>
      </w:pPr>
      <w:r w:rsidRPr="00547CC3">
        <w:rPr>
          <w:rFonts w:ascii="Times New Roman" w:hAnsi="Times New Roman" w:cs="Times New Roman"/>
          <w:i/>
          <w:spacing w:val="4"/>
          <w:sz w:val="28"/>
          <w:szCs w:val="28"/>
        </w:rPr>
        <w:t>Căn cứ Nghị định số 27/2022/NĐ-CP ngày 19 ngày 4 năm 2022 của Chính phủ quy định cơ chế quản lý, tổ chức thực hiệ</w:t>
      </w:r>
      <w:r w:rsidR="00547CC3" w:rsidRPr="00547CC3">
        <w:rPr>
          <w:rFonts w:ascii="Times New Roman" w:hAnsi="Times New Roman" w:cs="Times New Roman"/>
          <w:i/>
          <w:spacing w:val="4"/>
          <w:sz w:val="28"/>
          <w:szCs w:val="28"/>
        </w:rPr>
        <w:t>n các C</w:t>
      </w:r>
      <w:r w:rsidRPr="00547CC3">
        <w:rPr>
          <w:rFonts w:ascii="Times New Roman" w:hAnsi="Times New Roman" w:cs="Times New Roman"/>
          <w:i/>
          <w:spacing w:val="4"/>
          <w:sz w:val="28"/>
          <w:szCs w:val="28"/>
        </w:rPr>
        <w:t>hương trình mục tiêu quốc gia;</w:t>
      </w:r>
    </w:p>
    <w:p w14:paraId="7FEE8B06" w14:textId="1A8354D1" w:rsidR="00D45A6F" w:rsidRPr="00D45A6F" w:rsidRDefault="00D45A6F" w:rsidP="00DF06D2">
      <w:pPr>
        <w:pStyle w:val="NormalWeb"/>
        <w:shd w:val="clear" w:color="auto" w:fill="FFFFFF"/>
        <w:spacing w:before="120" w:beforeAutospacing="0" w:after="120" w:afterAutospacing="0" w:line="276" w:lineRule="auto"/>
        <w:ind w:firstLine="709"/>
        <w:jc w:val="both"/>
        <w:rPr>
          <w:i/>
          <w:iCs/>
          <w:sz w:val="28"/>
          <w:szCs w:val="28"/>
        </w:rPr>
      </w:pPr>
      <w:r w:rsidRPr="00D45A6F">
        <w:rPr>
          <w:i/>
          <w:iCs/>
          <w:sz w:val="28"/>
          <w:szCs w:val="28"/>
          <w:shd w:val="clear" w:color="auto" w:fill="FFFFFF"/>
        </w:rPr>
        <w:lastRenderedPageBreak/>
        <w:t>Căn cứ</w:t>
      </w:r>
      <w:r w:rsidR="00547CC3">
        <w:rPr>
          <w:i/>
          <w:iCs/>
          <w:sz w:val="28"/>
          <w:szCs w:val="28"/>
          <w:shd w:val="clear" w:color="auto" w:fill="FFFFFF"/>
        </w:rPr>
        <w:t xml:space="preserve"> Nghị định số 38/2023/NĐ-CP </w:t>
      </w:r>
      <w:r w:rsidRPr="00D45A6F">
        <w:rPr>
          <w:i/>
          <w:iCs/>
          <w:sz w:val="28"/>
          <w:szCs w:val="28"/>
          <w:shd w:val="clear" w:color="auto" w:fill="FFFFFF"/>
        </w:rPr>
        <w:t xml:space="preserve">ngày 24 tháng 6 năm 2023 của Chính phủ, sửa đổi, bổ sung một số điều của Nghị định </w:t>
      </w:r>
      <w:r w:rsidR="00547CC3">
        <w:rPr>
          <w:i/>
          <w:iCs/>
          <w:sz w:val="28"/>
          <w:szCs w:val="28"/>
          <w:shd w:val="clear" w:color="auto" w:fill="FFFFFF"/>
        </w:rPr>
        <w:t xml:space="preserve">số </w:t>
      </w:r>
      <w:r w:rsidRPr="00D45A6F">
        <w:rPr>
          <w:i/>
          <w:iCs/>
          <w:sz w:val="28"/>
          <w:szCs w:val="28"/>
          <w:shd w:val="clear" w:color="auto" w:fill="FFFFFF"/>
        </w:rPr>
        <w:t>27/2022/NĐ-CP ngày 19 tháng 4 năm 2022 của Chính phủ quy định cơ chế quản lý, tổ chức thực hiện các Chương trình mục tiêu quốc gia;</w:t>
      </w:r>
    </w:p>
    <w:p w14:paraId="78FA0A29" w14:textId="42E0D182" w:rsidR="00F558EB" w:rsidRDefault="00F558EB" w:rsidP="00DF06D2">
      <w:pPr>
        <w:shd w:val="clear" w:color="auto" w:fill="FFFFFF"/>
        <w:spacing w:before="120" w:after="120" w:line="276" w:lineRule="auto"/>
        <w:ind w:firstLine="709"/>
        <w:jc w:val="both"/>
        <w:rPr>
          <w:rFonts w:ascii="Times New Roman" w:eastAsia="Times New Roman" w:hAnsi="Times New Roman" w:cs="Times New Roman"/>
          <w:i/>
          <w:iCs/>
          <w:sz w:val="28"/>
          <w:szCs w:val="28"/>
        </w:rPr>
      </w:pPr>
      <w:r w:rsidRPr="00552096">
        <w:rPr>
          <w:rFonts w:ascii="Times New Roman" w:eastAsia="Times New Roman" w:hAnsi="Times New Roman" w:cs="Times New Roman"/>
          <w:i/>
          <w:iCs/>
          <w:sz w:val="28"/>
          <w:szCs w:val="28"/>
        </w:rPr>
        <w:t xml:space="preserve">Căn cứ Quyết định số </w:t>
      </w:r>
      <w:r w:rsidR="00B140C3" w:rsidRPr="00552096">
        <w:rPr>
          <w:rFonts w:ascii="Times New Roman" w:eastAsia="Times New Roman" w:hAnsi="Times New Roman" w:cs="Times New Roman"/>
          <w:i/>
          <w:iCs/>
          <w:sz w:val="28"/>
          <w:szCs w:val="28"/>
        </w:rPr>
        <w:t>39</w:t>
      </w:r>
      <w:r w:rsidR="00DD3E9A">
        <w:rPr>
          <w:rFonts w:ascii="Times New Roman" w:eastAsia="Times New Roman" w:hAnsi="Times New Roman" w:cs="Times New Roman"/>
          <w:i/>
          <w:iCs/>
          <w:sz w:val="28"/>
          <w:szCs w:val="28"/>
        </w:rPr>
        <w:t xml:space="preserve">/2021/QĐ-TTg </w:t>
      </w:r>
      <w:r w:rsidRPr="00552096">
        <w:rPr>
          <w:rFonts w:ascii="Times New Roman" w:eastAsia="Times New Roman" w:hAnsi="Times New Roman" w:cs="Times New Roman"/>
          <w:i/>
          <w:iCs/>
          <w:sz w:val="28"/>
          <w:szCs w:val="28"/>
        </w:rPr>
        <w:t xml:space="preserve">ngày </w:t>
      </w:r>
      <w:r w:rsidR="00B140C3" w:rsidRPr="00552096">
        <w:rPr>
          <w:rFonts w:ascii="Times New Roman" w:eastAsia="Times New Roman" w:hAnsi="Times New Roman" w:cs="Times New Roman"/>
          <w:i/>
          <w:iCs/>
          <w:sz w:val="28"/>
          <w:szCs w:val="28"/>
        </w:rPr>
        <w:t>30 tháng</w:t>
      </w:r>
      <w:r w:rsidR="00232BC5">
        <w:rPr>
          <w:rFonts w:ascii="Times New Roman" w:eastAsia="Times New Roman" w:hAnsi="Times New Roman" w:cs="Times New Roman"/>
          <w:i/>
          <w:iCs/>
          <w:sz w:val="28"/>
          <w:szCs w:val="28"/>
        </w:rPr>
        <w:t xml:space="preserve"> </w:t>
      </w:r>
      <w:r w:rsidR="00B140C3" w:rsidRPr="00552096">
        <w:rPr>
          <w:rFonts w:ascii="Times New Roman" w:eastAsia="Times New Roman" w:hAnsi="Times New Roman" w:cs="Times New Roman"/>
          <w:i/>
          <w:iCs/>
          <w:sz w:val="28"/>
          <w:szCs w:val="28"/>
        </w:rPr>
        <w:t>12</w:t>
      </w:r>
      <w:r w:rsidRPr="00552096">
        <w:rPr>
          <w:rFonts w:ascii="Times New Roman" w:eastAsia="Times New Roman" w:hAnsi="Times New Roman" w:cs="Times New Roman"/>
          <w:i/>
          <w:iCs/>
          <w:sz w:val="28"/>
          <w:szCs w:val="28"/>
        </w:rPr>
        <w:t xml:space="preserve"> năm 2021 của Thủ tướng Chính phủ </w:t>
      </w:r>
      <w:r w:rsidR="002C6ED2">
        <w:rPr>
          <w:rFonts w:ascii="Times New Roman" w:eastAsia="Times New Roman" w:hAnsi="Times New Roman" w:cs="Times New Roman"/>
          <w:i/>
          <w:iCs/>
          <w:sz w:val="28"/>
          <w:szCs w:val="28"/>
        </w:rPr>
        <w:t>q</w:t>
      </w:r>
      <w:r w:rsidR="00B140C3" w:rsidRPr="00552096">
        <w:rPr>
          <w:rFonts w:ascii="Times New Roman" w:eastAsia="Times New Roman" w:hAnsi="Times New Roman" w:cs="Times New Roman"/>
          <w:i/>
          <w:iCs/>
          <w:sz w:val="28"/>
          <w:szCs w:val="28"/>
        </w:rPr>
        <w:t>uy định</w:t>
      </w:r>
      <w:r w:rsidRPr="00552096">
        <w:rPr>
          <w:rFonts w:ascii="Times New Roman" w:eastAsia="Times New Roman" w:hAnsi="Times New Roman" w:cs="Times New Roman"/>
          <w:i/>
          <w:iCs/>
          <w:sz w:val="28"/>
          <w:szCs w:val="28"/>
        </w:rPr>
        <w:t xml:space="preserve"> nguyên tắc, tiêu chí, </w:t>
      </w:r>
      <w:r w:rsidR="00447BB8">
        <w:rPr>
          <w:rFonts w:ascii="Times New Roman" w:eastAsia="Times New Roman" w:hAnsi="Times New Roman" w:cs="Times New Roman"/>
          <w:i/>
          <w:iCs/>
          <w:sz w:val="28"/>
          <w:szCs w:val="28"/>
        </w:rPr>
        <w:t>định mức phân bổ vốn ngân sách T</w:t>
      </w:r>
      <w:r w:rsidRPr="00552096">
        <w:rPr>
          <w:rFonts w:ascii="Times New Roman" w:eastAsia="Times New Roman" w:hAnsi="Times New Roman" w:cs="Times New Roman"/>
          <w:i/>
          <w:iCs/>
          <w:sz w:val="28"/>
          <w:szCs w:val="28"/>
        </w:rPr>
        <w:t xml:space="preserve">rung ương và tỷ lệ vốn đối ứng của ngân sách địa phương thực hiện Chương trình mục tiêu quốc gia phát triển kinh tế - xã </w:t>
      </w:r>
      <w:r w:rsidR="00447BB8">
        <w:rPr>
          <w:rFonts w:ascii="Times New Roman" w:eastAsia="Times New Roman" w:hAnsi="Times New Roman" w:cs="Times New Roman"/>
          <w:i/>
          <w:iCs/>
          <w:sz w:val="28"/>
          <w:szCs w:val="28"/>
        </w:rPr>
        <w:t xml:space="preserve">hội vùng đồng bào dân tộc thiểu </w:t>
      </w:r>
      <w:r w:rsidR="00D8730B">
        <w:rPr>
          <w:rFonts w:ascii="Times New Roman" w:eastAsia="Times New Roman" w:hAnsi="Times New Roman" w:cs="Times New Roman"/>
          <w:i/>
          <w:iCs/>
          <w:sz w:val="28"/>
          <w:szCs w:val="28"/>
        </w:rPr>
        <w:t>số và miền núi giai đoạn 2021-</w:t>
      </w:r>
      <w:r w:rsidRPr="00552096">
        <w:rPr>
          <w:rFonts w:ascii="Times New Roman" w:eastAsia="Times New Roman" w:hAnsi="Times New Roman" w:cs="Times New Roman"/>
          <w:i/>
          <w:iCs/>
          <w:sz w:val="28"/>
          <w:szCs w:val="28"/>
        </w:rPr>
        <w:t>2030, giai đoạn I: từ năm 2021 đến năm 2025;</w:t>
      </w:r>
    </w:p>
    <w:p w14:paraId="206E903A" w14:textId="2E45496E" w:rsidR="0006131F" w:rsidRDefault="0006131F" w:rsidP="00DF06D2">
      <w:pPr>
        <w:shd w:val="clear" w:color="auto" w:fill="FFFFFF"/>
        <w:spacing w:before="120" w:after="120" w:line="276" w:lineRule="auto"/>
        <w:ind w:firstLine="709"/>
        <w:jc w:val="both"/>
        <w:rPr>
          <w:rFonts w:ascii="Times New Roman" w:eastAsia="Times New Roman" w:hAnsi="Times New Roman" w:cs="Times New Roman"/>
          <w:i/>
          <w:iCs/>
          <w:sz w:val="28"/>
          <w:szCs w:val="28"/>
        </w:rPr>
      </w:pPr>
      <w:r w:rsidRPr="00552096">
        <w:rPr>
          <w:rFonts w:ascii="Times New Roman" w:eastAsia="Times New Roman" w:hAnsi="Times New Roman" w:cs="Times New Roman"/>
          <w:i/>
          <w:iCs/>
          <w:sz w:val="28"/>
          <w:szCs w:val="28"/>
        </w:rPr>
        <w:t xml:space="preserve">Căn cứ </w:t>
      </w:r>
      <w:r w:rsidRPr="0006131F">
        <w:rPr>
          <w:rFonts w:ascii="Times New Roman" w:eastAsia="Times New Roman" w:hAnsi="Times New Roman" w:cs="Times New Roman"/>
          <w:i/>
          <w:iCs/>
          <w:sz w:val="28"/>
          <w:szCs w:val="28"/>
        </w:rPr>
        <w:t>Quyết đ</w:t>
      </w:r>
      <w:r w:rsidR="007E6D33">
        <w:rPr>
          <w:rFonts w:ascii="Times New Roman" w:eastAsia="Times New Roman" w:hAnsi="Times New Roman" w:cs="Times New Roman"/>
          <w:i/>
          <w:iCs/>
          <w:sz w:val="28"/>
          <w:szCs w:val="28"/>
        </w:rPr>
        <w:t xml:space="preserve">ịnh số 18/2023/QĐ-TTg ngày 01 tháng 7 năm </w:t>
      </w:r>
      <w:r w:rsidRPr="0006131F">
        <w:rPr>
          <w:rFonts w:ascii="Times New Roman" w:eastAsia="Times New Roman" w:hAnsi="Times New Roman" w:cs="Times New Roman"/>
          <w:i/>
          <w:iCs/>
          <w:sz w:val="28"/>
          <w:szCs w:val="28"/>
        </w:rPr>
        <w:t>2023 của Thủ tướng Chính phủ sửa đổi, bổ sung và bãi bỏ một số điều của Quyết định số 39/2021/QĐ-TTg ngày 30 tháng 12 năm 2021 của Thủ tướng Chính phủ quy định nguyên tắc, tiêu chí, đ</w:t>
      </w:r>
      <w:r w:rsidR="007E6D33">
        <w:rPr>
          <w:rFonts w:ascii="Times New Roman" w:eastAsia="Times New Roman" w:hAnsi="Times New Roman" w:cs="Times New Roman"/>
          <w:i/>
          <w:iCs/>
          <w:sz w:val="28"/>
          <w:szCs w:val="28"/>
        </w:rPr>
        <w:t>ịnh mức phân bổ vốn ngân sách T</w:t>
      </w:r>
      <w:r w:rsidRPr="0006131F">
        <w:rPr>
          <w:rFonts w:ascii="Times New Roman" w:eastAsia="Times New Roman" w:hAnsi="Times New Roman" w:cs="Times New Roman"/>
          <w:i/>
          <w:iCs/>
          <w:sz w:val="28"/>
          <w:szCs w:val="28"/>
        </w:rPr>
        <w:t>rung ương và tỷ lệ vốn đối ứng của ngân sách địa phương thực hiện Chương trình mục tiêu quốc gia phát triển kinh tế - xã hội vùng đồng bào dân tộc thiể</w:t>
      </w:r>
      <w:r w:rsidR="00447BB8">
        <w:rPr>
          <w:rFonts w:ascii="Times New Roman" w:eastAsia="Times New Roman" w:hAnsi="Times New Roman" w:cs="Times New Roman"/>
          <w:i/>
          <w:iCs/>
          <w:sz w:val="28"/>
          <w:szCs w:val="28"/>
        </w:rPr>
        <w:t>u số và miền núi giai đoạn 2021-</w:t>
      </w:r>
      <w:r w:rsidRPr="0006131F">
        <w:rPr>
          <w:rFonts w:ascii="Times New Roman" w:eastAsia="Times New Roman" w:hAnsi="Times New Roman" w:cs="Times New Roman"/>
          <w:i/>
          <w:iCs/>
          <w:sz w:val="28"/>
          <w:szCs w:val="28"/>
        </w:rPr>
        <w:t>2030, giai đoạn I: từ năm 2021 đến năm 2025</w:t>
      </w:r>
      <w:r>
        <w:rPr>
          <w:rFonts w:ascii="Times New Roman" w:eastAsia="Times New Roman" w:hAnsi="Times New Roman" w:cs="Times New Roman"/>
          <w:i/>
          <w:iCs/>
          <w:sz w:val="28"/>
          <w:szCs w:val="28"/>
        </w:rPr>
        <w:t>;</w:t>
      </w:r>
    </w:p>
    <w:p w14:paraId="7CE9D5C5" w14:textId="3BDEDE78" w:rsidR="004740A3" w:rsidRDefault="004740A3" w:rsidP="00DF06D2">
      <w:pPr>
        <w:shd w:val="clear" w:color="auto" w:fill="FFFFFF"/>
        <w:spacing w:before="120" w:after="120" w:line="276" w:lineRule="auto"/>
        <w:ind w:firstLine="709"/>
        <w:jc w:val="both"/>
        <w:rPr>
          <w:rFonts w:ascii="Times New Roman" w:eastAsia="Times New Roman" w:hAnsi="Times New Roman" w:cs="Times New Roman"/>
          <w:i/>
          <w:iCs/>
          <w:sz w:val="28"/>
          <w:szCs w:val="28"/>
        </w:rPr>
      </w:pPr>
      <w:r w:rsidRPr="004740A3">
        <w:rPr>
          <w:rFonts w:ascii="Times New Roman" w:eastAsia="Times New Roman" w:hAnsi="Times New Roman" w:cs="Times New Roman"/>
          <w:i/>
          <w:iCs/>
          <w:sz w:val="28"/>
          <w:szCs w:val="28"/>
        </w:rPr>
        <w:t>Căn cứ Thông tư sô</w:t>
      </w:r>
      <w:r w:rsidR="007E6D33">
        <w:rPr>
          <w:rFonts w:ascii="Times New Roman" w:eastAsia="Times New Roman" w:hAnsi="Times New Roman" w:cs="Times New Roman"/>
          <w:i/>
          <w:iCs/>
          <w:sz w:val="28"/>
          <w:szCs w:val="28"/>
        </w:rPr>
        <w:t xml:space="preserve">́ 12/2022/TT-BNNPTNT ngày 20 tháng 9 năm </w:t>
      </w:r>
      <w:r w:rsidRPr="004740A3">
        <w:rPr>
          <w:rFonts w:ascii="Times New Roman" w:eastAsia="Times New Roman" w:hAnsi="Times New Roman" w:cs="Times New Roman"/>
          <w:i/>
          <w:iCs/>
          <w:sz w:val="28"/>
          <w:szCs w:val="28"/>
        </w:rPr>
        <w:t>202</w:t>
      </w:r>
      <w:r w:rsidR="007E6D33">
        <w:rPr>
          <w:rFonts w:ascii="Times New Roman" w:eastAsia="Times New Roman" w:hAnsi="Times New Roman" w:cs="Times New Roman"/>
          <w:i/>
          <w:iCs/>
          <w:sz w:val="28"/>
          <w:szCs w:val="28"/>
        </w:rPr>
        <w:t>2 của Bộ Nông nghiệp và Phát triển nông thôn</w:t>
      </w:r>
      <w:r w:rsidRPr="004740A3">
        <w:rPr>
          <w:rFonts w:ascii="Times New Roman" w:eastAsia="Times New Roman" w:hAnsi="Times New Roman" w:cs="Times New Roman"/>
          <w:i/>
          <w:iCs/>
          <w:sz w:val="28"/>
          <w:szCs w:val="28"/>
        </w:rPr>
        <w:t xml:space="preserve"> hướng dẫn một số hoạt động về lâm nghiệp thực hiện Chương trình phát triển lâm nghiệp bền vững và Chương trình mục tiêu quốc gia phát triển kinh tế - xã hội vùng đồng bào dân tộc thiể</w:t>
      </w:r>
      <w:r w:rsidR="007E6D33">
        <w:rPr>
          <w:rFonts w:ascii="Times New Roman" w:eastAsia="Times New Roman" w:hAnsi="Times New Roman" w:cs="Times New Roman"/>
          <w:i/>
          <w:iCs/>
          <w:sz w:val="28"/>
          <w:szCs w:val="28"/>
        </w:rPr>
        <w:t>u số và miền núi giai đoạn 2021-</w:t>
      </w:r>
      <w:r w:rsidRPr="004740A3">
        <w:rPr>
          <w:rFonts w:ascii="Times New Roman" w:eastAsia="Times New Roman" w:hAnsi="Times New Roman" w:cs="Times New Roman"/>
          <w:i/>
          <w:iCs/>
          <w:sz w:val="28"/>
          <w:szCs w:val="28"/>
        </w:rPr>
        <w:t>2030, giai đ</w:t>
      </w:r>
      <w:r w:rsidR="007E6D33">
        <w:rPr>
          <w:rFonts w:ascii="Times New Roman" w:eastAsia="Times New Roman" w:hAnsi="Times New Roman" w:cs="Times New Roman"/>
          <w:i/>
          <w:iCs/>
          <w:sz w:val="28"/>
          <w:szCs w:val="28"/>
        </w:rPr>
        <w:t>oạn I: từ năm 2021 đến năm 2025;</w:t>
      </w:r>
    </w:p>
    <w:p w14:paraId="0183B7E4" w14:textId="663746EA" w:rsidR="00525959" w:rsidRDefault="00525959" w:rsidP="00525959">
      <w:pPr>
        <w:shd w:val="clear" w:color="auto" w:fill="FFFFFF"/>
        <w:spacing w:before="120" w:after="120" w:line="276" w:lineRule="auto"/>
        <w:ind w:firstLine="709"/>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Thực hiện</w:t>
      </w:r>
      <w:r w:rsidRPr="00552096">
        <w:rPr>
          <w:rFonts w:ascii="Times New Roman" w:eastAsia="Times New Roman" w:hAnsi="Times New Roman" w:cs="Times New Roman"/>
          <w:i/>
          <w:iCs/>
          <w:sz w:val="28"/>
          <w:szCs w:val="28"/>
        </w:rPr>
        <w:t xml:space="preserve"> Quyết định số 1719/QĐ-TTg ngày 14 tháng 10 năm 2021 của Thủ tướng Chính phủ </w:t>
      </w:r>
      <w:r>
        <w:rPr>
          <w:rFonts w:ascii="Times New Roman" w:eastAsia="Times New Roman" w:hAnsi="Times New Roman" w:cs="Times New Roman"/>
          <w:i/>
          <w:iCs/>
          <w:sz w:val="28"/>
          <w:szCs w:val="28"/>
        </w:rPr>
        <w:t>p</w:t>
      </w:r>
      <w:r w:rsidRPr="00552096">
        <w:rPr>
          <w:rFonts w:ascii="Times New Roman" w:eastAsia="Times New Roman" w:hAnsi="Times New Roman" w:cs="Times New Roman"/>
          <w:i/>
          <w:iCs/>
          <w:sz w:val="28"/>
          <w:szCs w:val="28"/>
        </w:rPr>
        <w:t>hê duyệt Chương trình mục tiêu quốc gia phát triển kinh tế - xã hội vùng đồng bào dân tộc thiể</w:t>
      </w:r>
      <w:r>
        <w:rPr>
          <w:rFonts w:ascii="Times New Roman" w:eastAsia="Times New Roman" w:hAnsi="Times New Roman" w:cs="Times New Roman"/>
          <w:i/>
          <w:iCs/>
          <w:sz w:val="28"/>
          <w:szCs w:val="28"/>
        </w:rPr>
        <w:t>u số và miền núi giai đoạn 2021-</w:t>
      </w:r>
      <w:r w:rsidRPr="00552096">
        <w:rPr>
          <w:rFonts w:ascii="Times New Roman" w:eastAsia="Times New Roman" w:hAnsi="Times New Roman" w:cs="Times New Roman"/>
          <w:i/>
          <w:iCs/>
          <w:sz w:val="28"/>
          <w:szCs w:val="28"/>
        </w:rPr>
        <w:t>2030, giai đoạn I: từ năm 2021 đến năm 2025</w:t>
      </w:r>
      <w:r>
        <w:rPr>
          <w:rFonts w:ascii="Times New Roman" w:eastAsia="Times New Roman" w:hAnsi="Times New Roman" w:cs="Times New Roman"/>
          <w:i/>
          <w:iCs/>
          <w:sz w:val="28"/>
          <w:szCs w:val="28"/>
        </w:rPr>
        <w:t>;</w:t>
      </w:r>
    </w:p>
    <w:p w14:paraId="52B666E2" w14:textId="7627C672" w:rsidR="005B7F49" w:rsidRPr="004740A3" w:rsidRDefault="00A20570" w:rsidP="00DF06D2">
      <w:pPr>
        <w:shd w:val="clear" w:color="auto" w:fill="FFFFFF"/>
        <w:spacing w:before="120" w:after="120" w:line="276" w:lineRule="auto"/>
        <w:ind w:firstLine="709"/>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Thực hiện </w:t>
      </w:r>
      <w:r w:rsidR="005B7F49" w:rsidRPr="004740A3">
        <w:rPr>
          <w:rFonts w:ascii="Times New Roman" w:eastAsia="Times New Roman" w:hAnsi="Times New Roman" w:cs="Times New Roman"/>
          <w:i/>
          <w:iCs/>
          <w:sz w:val="28"/>
          <w:szCs w:val="28"/>
        </w:rPr>
        <w:t xml:space="preserve">Quyết định </w:t>
      </w:r>
      <w:r w:rsidR="007E6D33">
        <w:rPr>
          <w:rFonts w:ascii="Times New Roman" w:eastAsia="Times New Roman" w:hAnsi="Times New Roman" w:cs="Times New Roman"/>
          <w:i/>
          <w:iCs/>
          <w:sz w:val="28"/>
          <w:szCs w:val="28"/>
        </w:rPr>
        <w:t xml:space="preserve">số 2415/QĐ-BYT ngày 05 tháng 9 năm </w:t>
      </w:r>
      <w:r w:rsidR="005B7F49" w:rsidRPr="004740A3">
        <w:rPr>
          <w:rFonts w:ascii="Times New Roman" w:eastAsia="Times New Roman" w:hAnsi="Times New Roman" w:cs="Times New Roman"/>
          <w:i/>
          <w:iCs/>
          <w:sz w:val="28"/>
          <w:szCs w:val="28"/>
        </w:rPr>
        <w:t xml:space="preserve">2022 của Bộ Y </w:t>
      </w:r>
      <w:r w:rsidR="007E6D33">
        <w:rPr>
          <w:rFonts w:ascii="Times New Roman" w:eastAsia="Times New Roman" w:hAnsi="Times New Roman" w:cs="Times New Roman"/>
          <w:i/>
          <w:iCs/>
          <w:sz w:val="28"/>
          <w:szCs w:val="28"/>
        </w:rPr>
        <w:t>tế về việc hướng dẫn thực hiện D</w:t>
      </w:r>
      <w:r w:rsidR="005B7F49" w:rsidRPr="004740A3">
        <w:rPr>
          <w:rFonts w:ascii="Times New Roman" w:eastAsia="Times New Roman" w:hAnsi="Times New Roman" w:cs="Times New Roman"/>
          <w:i/>
          <w:iCs/>
          <w:sz w:val="28"/>
          <w:szCs w:val="28"/>
        </w:rPr>
        <w:t>ự án 7 thuộc Chương trình mục tiêu quốc gia phát triển kinh tế - xã hội vùng đồng bào dân tộc thiể</w:t>
      </w:r>
      <w:r w:rsidR="007E6D33">
        <w:rPr>
          <w:rFonts w:ascii="Times New Roman" w:eastAsia="Times New Roman" w:hAnsi="Times New Roman" w:cs="Times New Roman"/>
          <w:i/>
          <w:iCs/>
          <w:sz w:val="28"/>
          <w:szCs w:val="28"/>
        </w:rPr>
        <w:t>u số và miền núi giai đoạn 2021-2025 trên địa bàn tỉnh Đắk Nông;</w:t>
      </w:r>
    </w:p>
    <w:p w14:paraId="7F046B56" w14:textId="73ACBB1B" w:rsidR="00145F80" w:rsidRPr="003124AD" w:rsidRDefault="00145F80" w:rsidP="00DF06D2">
      <w:pPr>
        <w:shd w:val="clear" w:color="auto" w:fill="FFFFFF"/>
        <w:spacing w:before="120" w:after="120" w:line="276" w:lineRule="auto"/>
        <w:ind w:firstLine="709"/>
        <w:jc w:val="both"/>
        <w:rPr>
          <w:rFonts w:ascii="Times New Roman" w:hAnsi="Times New Roman" w:cs="Times New Roman"/>
          <w:b/>
          <w:bCs/>
          <w:i/>
          <w:iCs/>
          <w:color w:val="000000"/>
          <w:sz w:val="28"/>
          <w:szCs w:val="28"/>
        </w:rPr>
      </w:pPr>
      <w:r w:rsidRPr="003124AD">
        <w:rPr>
          <w:rFonts w:ascii="Times New Roman" w:eastAsia="Times New Roman" w:hAnsi="Times New Roman" w:cs="Times New Roman"/>
          <w:i/>
          <w:iCs/>
          <w:sz w:val="28"/>
          <w:szCs w:val="28"/>
        </w:rPr>
        <w:t>Xét Tờ trình số</w:t>
      </w:r>
      <w:r w:rsidR="00240240">
        <w:rPr>
          <w:rFonts w:ascii="Times New Roman" w:eastAsia="Times New Roman" w:hAnsi="Times New Roman" w:cs="Times New Roman"/>
          <w:i/>
          <w:iCs/>
          <w:sz w:val="28"/>
          <w:szCs w:val="28"/>
        </w:rPr>
        <w:t xml:space="preserve"> 7046</w:t>
      </w:r>
      <w:r w:rsidRPr="003124AD">
        <w:rPr>
          <w:rFonts w:ascii="Times New Roman" w:eastAsia="Times New Roman" w:hAnsi="Times New Roman" w:cs="Times New Roman"/>
          <w:i/>
          <w:iCs/>
          <w:sz w:val="28"/>
          <w:szCs w:val="28"/>
        </w:rPr>
        <w:t>/TTr-UBND</w:t>
      </w:r>
      <w:r w:rsidR="00240240">
        <w:rPr>
          <w:rFonts w:ascii="Times New Roman" w:eastAsia="Times New Roman" w:hAnsi="Times New Roman" w:cs="Times New Roman"/>
          <w:i/>
          <w:iCs/>
          <w:sz w:val="28"/>
          <w:szCs w:val="28"/>
          <w:lang w:val="vi-VN"/>
        </w:rPr>
        <w:t xml:space="preserve"> </w:t>
      </w:r>
      <w:r w:rsidR="00240240">
        <w:rPr>
          <w:rFonts w:ascii="Times New Roman" w:eastAsia="Times New Roman" w:hAnsi="Times New Roman" w:cs="Times New Roman"/>
          <w:i/>
          <w:iCs/>
          <w:sz w:val="28"/>
          <w:szCs w:val="28"/>
        </w:rPr>
        <w:t xml:space="preserve">ngày 17 </w:t>
      </w:r>
      <w:r w:rsidRPr="003124AD">
        <w:rPr>
          <w:rFonts w:ascii="Times New Roman" w:eastAsia="Times New Roman" w:hAnsi="Times New Roman" w:cs="Times New Roman"/>
          <w:i/>
          <w:iCs/>
          <w:sz w:val="28"/>
          <w:szCs w:val="28"/>
        </w:rPr>
        <w:t>tháng</w:t>
      </w:r>
      <w:r w:rsidR="008256A5" w:rsidRPr="003124AD">
        <w:rPr>
          <w:rFonts w:ascii="Times New Roman" w:eastAsia="Times New Roman" w:hAnsi="Times New Roman" w:cs="Times New Roman"/>
          <w:i/>
          <w:iCs/>
          <w:sz w:val="28"/>
          <w:szCs w:val="28"/>
        </w:rPr>
        <w:t xml:space="preserve"> </w:t>
      </w:r>
      <w:r w:rsidR="002C6ED2" w:rsidRPr="003124AD">
        <w:rPr>
          <w:rFonts w:ascii="Times New Roman" w:eastAsia="Times New Roman" w:hAnsi="Times New Roman" w:cs="Times New Roman"/>
          <w:i/>
          <w:iCs/>
          <w:sz w:val="28"/>
          <w:szCs w:val="28"/>
        </w:rPr>
        <w:t>11</w:t>
      </w:r>
      <w:r w:rsidR="00F558EB" w:rsidRPr="003124AD">
        <w:rPr>
          <w:rFonts w:ascii="Times New Roman" w:eastAsia="Times New Roman" w:hAnsi="Times New Roman" w:cs="Times New Roman"/>
          <w:i/>
          <w:iCs/>
          <w:sz w:val="28"/>
          <w:szCs w:val="28"/>
        </w:rPr>
        <w:t xml:space="preserve"> </w:t>
      </w:r>
      <w:r w:rsidRPr="003124AD">
        <w:rPr>
          <w:rFonts w:ascii="Times New Roman" w:eastAsia="Times New Roman" w:hAnsi="Times New Roman" w:cs="Times New Roman"/>
          <w:i/>
          <w:iCs/>
          <w:sz w:val="28"/>
          <w:szCs w:val="28"/>
        </w:rPr>
        <w:t>năm 202</w:t>
      </w:r>
      <w:r w:rsidR="00D45A6F" w:rsidRPr="00D45A6F">
        <w:rPr>
          <w:rFonts w:ascii="Times New Roman" w:eastAsia="Times New Roman" w:hAnsi="Times New Roman" w:cs="Times New Roman"/>
          <w:i/>
          <w:iCs/>
          <w:sz w:val="28"/>
          <w:szCs w:val="28"/>
        </w:rPr>
        <w:t>3</w:t>
      </w:r>
      <w:r w:rsidRPr="003124AD">
        <w:rPr>
          <w:rFonts w:ascii="Times New Roman" w:eastAsia="Times New Roman" w:hAnsi="Times New Roman" w:cs="Times New Roman"/>
          <w:i/>
          <w:iCs/>
          <w:sz w:val="28"/>
          <w:szCs w:val="28"/>
        </w:rPr>
        <w:t xml:space="preserve"> của </w:t>
      </w:r>
      <w:r w:rsidR="00DF06D2">
        <w:rPr>
          <w:rFonts w:ascii="Times New Roman" w:eastAsia="Times New Roman" w:hAnsi="Times New Roman" w:cs="Times New Roman"/>
          <w:i/>
          <w:iCs/>
          <w:sz w:val="28"/>
          <w:szCs w:val="28"/>
        </w:rPr>
        <w:t>Ủy ban nhân dân</w:t>
      </w:r>
      <w:r w:rsidR="002C6ED2" w:rsidRPr="003124AD">
        <w:rPr>
          <w:rFonts w:ascii="Times New Roman" w:eastAsia="Times New Roman" w:hAnsi="Times New Roman" w:cs="Times New Roman"/>
          <w:i/>
          <w:iCs/>
          <w:sz w:val="28"/>
          <w:szCs w:val="28"/>
        </w:rPr>
        <w:t xml:space="preserve"> </w:t>
      </w:r>
      <w:r w:rsidRPr="003124AD">
        <w:rPr>
          <w:rFonts w:ascii="Times New Roman" w:eastAsia="Times New Roman" w:hAnsi="Times New Roman" w:cs="Times New Roman"/>
          <w:i/>
          <w:iCs/>
          <w:sz w:val="28"/>
          <w:szCs w:val="28"/>
        </w:rPr>
        <w:t xml:space="preserve">tỉnh đề nghị ban hành </w:t>
      </w:r>
      <w:r w:rsidR="00D8730B">
        <w:rPr>
          <w:rFonts w:ascii="Times New Roman" w:eastAsia="Times New Roman" w:hAnsi="Times New Roman" w:cs="Times New Roman"/>
          <w:i/>
          <w:iCs/>
          <w:sz w:val="28"/>
          <w:szCs w:val="28"/>
        </w:rPr>
        <w:t>Nghị quyết</w:t>
      </w:r>
      <w:r w:rsidR="000F559A" w:rsidRPr="000F559A">
        <w:rPr>
          <w:rFonts w:ascii="Times New Roman" w:eastAsia="Times New Roman" w:hAnsi="Times New Roman" w:cs="Times New Roman"/>
          <w:i/>
          <w:iCs/>
          <w:sz w:val="28"/>
          <w:szCs w:val="28"/>
        </w:rPr>
        <w:t xml:space="preserve"> </w:t>
      </w:r>
      <w:r w:rsidR="00D45A6F" w:rsidRPr="00D45A6F">
        <w:rPr>
          <w:rFonts w:ascii="Times New Roman" w:eastAsia="Times New Roman" w:hAnsi="Times New Roman" w:cs="Times New Roman"/>
          <w:i/>
          <w:iCs/>
          <w:sz w:val="28"/>
          <w:szCs w:val="28"/>
        </w:rPr>
        <w:t>Sửa đổi, bổ sung một số điều của Quy định nguyên tắc, tiêu chí, định mức phân bổ vốn ngân sách nhà nước và tỷ lệ vốn đối ứng của ngân sách địa phương thực hiện Chương trình mục tiêu quốc gia phát triển kinh tế - xã hội vùng đồng bào dân tộc thiểu số và miền núi trong giai đoạn 2021-2025 trên địa bàn tỉnh Đắk Nông ban hành kèm theo Nghị quy</w:t>
      </w:r>
      <w:r w:rsidR="00240240">
        <w:rPr>
          <w:rFonts w:ascii="Times New Roman" w:eastAsia="Times New Roman" w:hAnsi="Times New Roman" w:cs="Times New Roman"/>
          <w:i/>
          <w:iCs/>
          <w:sz w:val="28"/>
          <w:szCs w:val="28"/>
        </w:rPr>
        <w:t xml:space="preserve">ết số 06/2022/NQ-HĐND ngày 17 tháng 6 năm </w:t>
      </w:r>
      <w:r w:rsidR="00D45A6F" w:rsidRPr="00D45A6F">
        <w:rPr>
          <w:rFonts w:ascii="Times New Roman" w:eastAsia="Times New Roman" w:hAnsi="Times New Roman" w:cs="Times New Roman"/>
          <w:i/>
          <w:iCs/>
          <w:sz w:val="28"/>
          <w:szCs w:val="28"/>
        </w:rPr>
        <w:t>2022 của Hội đồng nhân dân tỉnh</w:t>
      </w:r>
      <w:r w:rsidRPr="003124AD">
        <w:rPr>
          <w:rFonts w:ascii="Times New Roman" w:eastAsia="Times New Roman" w:hAnsi="Times New Roman" w:cs="Times New Roman"/>
          <w:i/>
          <w:iCs/>
          <w:sz w:val="28"/>
          <w:szCs w:val="28"/>
        </w:rPr>
        <w:t>;</w:t>
      </w:r>
      <w:r w:rsidR="006707DF" w:rsidRPr="003124AD">
        <w:rPr>
          <w:rFonts w:ascii="Times New Roman" w:eastAsia="Times New Roman" w:hAnsi="Times New Roman" w:cs="Times New Roman"/>
          <w:i/>
          <w:iCs/>
          <w:sz w:val="28"/>
          <w:szCs w:val="28"/>
        </w:rPr>
        <w:t xml:space="preserve"> </w:t>
      </w:r>
      <w:r w:rsidRPr="003124AD">
        <w:rPr>
          <w:rFonts w:ascii="Times New Roman" w:eastAsia="Times New Roman" w:hAnsi="Times New Roman" w:cs="Times New Roman"/>
          <w:i/>
          <w:iCs/>
          <w:sz w:val="28"/>
          <w:szCs w:val="28"/>
        </w:rPr>
        <w:lastRenderedPageBreak/>
        <w:t>Báo cáo thẩm tra</w:t>
      </w:r>
      <w:r w:rsidR="0088114F">
        <w:rPr>
          <w:rFonts w:ascii="Times New Roman" w:eastAsia="Times New Roman" w:hAnsi="Times New Roman" w:cs="Times New Roman"/>
          <w:i/>
          <w:iCs/>
          <w:sz w:val="28"/>
          <w:szCs w:val="28"/>
        </w:rPr>
        <w:t xml:space="preserve"> của Ban Dân</w:t>
      </w:r>
      <w:r w:rsidR="00561D6F">
        <w:rPr>
          <w:rFonts w:ascii="Times New Roman" w:eastAsia="Times New Roman" w:hAnsi="Times New Roman" w:cs="Times New Roman"/>
          <w:i/>
          <w:iCs/>
          <w:sz w:val="28"/>
          <w:szCs w:val="28"/>
        </w:rPr>
        <w:t xml:space="preserve"> tộc Hội đồng nhân dân</w:t>
      </w:r>
      <w:r w:rsidR="002C6ED2" w:rsidRPr="003124AD">
        <w:rPr>
          <w:rFonts w:ascii="Times New Roman" w:eastAsia="Times New Roman" w:hAnsi="Times New Roman" w:cs="Times New Roman"/>
          <w:i/>
          <w:iCs/>
          <w:sz w:val="28"/>
          <w:szCs w:val="28"/>
        </w:rPr>
        <w:t xml:space="preserve"> </w:t>
      </w:r>
      <w:r w:rsidRPr="003124AD">
        <w:rPr>
          <w:rFonts w:ascii="Times New Roman" w:eastAsia="Times New Roman" w:hAnsi="Times New Roman" w:cs="Times New Roman"/>
          <w:i/>
          <w:iCs/>
          <w:sz w:val="28"/>
          <w:szCs w:val="28"/>
        </w:rPr>
        <w:t xml:space="preserve">tỉnh; ý kiến thảo luận của </w:t>
      </w:r>
      <w:r w:rsidR="007E6D33">
        <w:rPr>
          <w:rFonts w:ascii="Times New Roman" w:eastAsia="Times New Roman" w:hAnsi="Times New Roman" w:cs="Times New Roman"/>
          <w:i/>
          <w:iCs/>
          <w:sz w:val="28"/>
          <w:szCs w:val="28"/>
        </w:rPr>
        <w:t>đại biểu Hội đồng nhân dân tại K</w:t>
      </w:r>
      <w:r w:rsidRPr="003124AD">
        <w:rPr>
          <w:rFonts w:ascii="Times New Roman" w:eastAsia="Times New Roman" w:hAnsi="Times New Roman" w:cs="Times New Roman"/>
          <w:i/>
          <w:iCs/>
          <w:sz w:val="28"/>
          <w:szCs w:val="28"/>
        </w:rPr>
        <w:t>ỳ họp.</w:t>
      </w:r>
    </w:p>
    <w:p w14:paraId="32591268" w14:textId="77777777" w:rsidR="00FF3A07" w:rsidRPr="003C17A6" w:rsidRDefault="00FF3A07" w:rsidP="00DF06D2">
      <w:pPr>
        <w:shd w:val="clear" w:color="auto" w:fill="FFFFFF"/>
        <w:spacing w:before="120" w:after="120" w:line="276" w:lineRule="auto"/>
        <w:ind w:firstLine="709"/>
        <w:jc w:val="both"/>
        <w:rPr>
          <w:rFonts w:ascii="Times New Roman" w:eastAsia="Times New Roman" w:hAnsi="Times New Roman" w:cs="Times New Roman"/>
          <w:i/>
          <w:iCs/>
          <w:sz w:val="12"/>
          <w:szCs w:val="28"/>
        </w:rPr>
      </w:pPr>
    </w:p>
    <w:p w14:paraId="6796B1A9" w14:textId="77777777" w:rsidR="00145F80" w:rsidRDefault="00145F80" w:rsidP="00DF06D2">
      <w:pPr>
        <w:shd w:val="clear" w:color="auto" w:fill="FFFFFF"/>
        <w:spacing w:before="120" w:after="120" w:line="276" w:lineRule="auto"/>
        <w:jc w:val="center"/>
        <w:rPr>
          <w:rFonts w:ascii="Times New Roman" w:eastAsia="Times New Roman" w:hAnsi="Times New Roman" w:cs="Times New Roman"/>
          <w:b/>
          <w:bCs/>
          <w:sz w:val="28"/>
          <w:szCs w:val="28"/>
        </w:rPr>
      </w:pPr>
      <w:r w:rsidRPr="00552096">
        <w:rPr>
          <w:rFonts w:ascii="Times New Roman" w:eastAsia="Times New Roman" w:hAnsi="Times New Roman" w:cs="Times New Roman"/>
          <w:b/>
          <w:bCs/>
          <w:sz w:val="28"/>
          <w:szCs w:val="28"/>
        </w:rPr>
        <w:t>QUYẾT NGHỊ:</w:t>
      </w:r>
    </w:p>
    <w:p w14:paraId="1E23E192" w14:textId="77777777" w:rsidR="00FF3A07" w:rsidRPr="003C17A6" w:rsidRDefault="00FF3A07" w:rsidP="00DF06D2">
      <w:pPr>
        <w:shd w:val="clear" w:color="auto" w:fill="FFFFFF"/>
        <w:spacing w:before="120" w:after="120" w:line="276" w:lineRule="auto"/>
        <w:jc w:val="center"/>
        <w:rPr>
          <w:rFonts w:ascii="Times New Roman" w:eastAsia="Times New Roman" w:hAnsi="Times New Roman" w:cs="Times New Roman"/>
          <w:sz w:val="10"/>
          <w:szCs w:val="28"/>
        </w:rPr>
      </w:pPr>
    </w:p>
    <w:p w14:paraId="3D24B0C1" w14:textId="4C89F9C7" w:rsidR="00F558EB" w:rsidRDefault="00F558EB" w:rsidP="00DF06D2">
      <w:pPr>
        <w:shd w:val="clear" w:color="auto" w:fill="FFFFFF"/>
        <w:spacing w:before="120" w:after="120" w:line="276" w:lineRule="auto"/>
        <w:ind w:firstLine="720"/>
        <w:jc w:val="both"/>
        <w:rPr>
          <w:rFonts w:ascii="Times New Roman" w:hAnsi="Times New Roman" w:cs="Times New Roman"/>
          <w:bCs/>
          <w:spacing w:val="-2"/>
          <w:sz w:val="28"/>
          <w:szCs w:val="28"/>
          <w:lang w:val="da-DK" w:eastAsia="vi-VN" w:bidi="vi-VN"/>
        </w:rPr>
      </w:pPr>
      <w:bookmarkStart w:id="4" w:name="dieu_1"/>
      <w:r w:rsidRPr="00552096">
        <w:rPr>
          <w:rFonts w:ascii="Times New Roman" w:eastAsia="Times New Roman" w:hAnsi="Times New Roman" w:cs="Times New Roman"/>
          <w:b/>
          <w:bCs/>
          <w:sz w:val="28"/>
          <w:szCs w:val="28"/>
          <w:lang w:val="da-DK"/>
        </w:rPr>
        <w:t>Điều 1.</w:t>
      </w:r>
      <w:bookmarkEnd w:id="4"/>
      <w:r w:rsidRPr="00552096">
        <w:rPr>
          <w:rFonts w:ascii="Times New Roman" w:eastAsia="Times New Roman" w:hAnsi="Times New Roman" w:cs="Times New Roman"/>
          <w:b/>
          <w:bCs/>
          <w:sz w:val="28"/>
          <w:szCs w:val="28"/>
          <w:lang w:val="da-DK"/>
        </w:rPr>
        <w:t> </w:t>
      </w:r>
      <w:bookmarkStart w:id="5" w:name="dieu_2"/>
      <w:r w:rsidR="008623E7" w:rsidRPr="00D04DDC">
        <w:rPr>
          <w:rFonts w:ascii="Times New Roman" w:hAnsi="Times New Roman" w:cs="Times New Roman"/>
          <w:bCs/>
          <w:iCs/>
          <w:sz w:val="28"/>
          <w:szCs w:val="28"/>
          <w:shd w:val="clear" w:color="auto" w:fill="FFFFFF"/>
          <w:lang w:val="da-DK"/>
        </w:rPr>
        <w:t xml:space="preserve">Sửa </w:t>
      </w:r>
      <w:r w:rsidR="000F559A" w:rsidRPr="00D04DDC">
        <w:rPr>
          <w:rFonts w:ascii="Times New Roman" w:hAnsi="Times New Roman" w:cs="Times New Roman"/>
          <w:bCs/>
          <w:iCs/>
          <w:sz w:val="28"/>
          <w:szCs w:val="28"/>
          <w:shd w:val="clear" w:color="auto" w:fill="FFFFFF"/>
          <w:lang w:val="da-DK"/>
        </w:rPr>
        <w:t xml:space="preserve">đổi, bổ sung </w:t>
      </w:r>
      <w:r w:rsidR="006A15A4">
        <w:rPr>
          <w:rFonts w:ascii="Times New Roman" w:hAnsi="Times New Roman" w:cs="Times New Roman"/>
          <w:bCs/>
          <w:iCs/>
          <w:sz w:val="28"/>
          <w:szCs w:val="28"/>
          <w:shd w:val="clear" w:color="auto" w:fill="FFFFFF"/>
          <w:lang w:val="vi-VN"/>
        </w:rPr>
        <w:t>một số điều</w:t>
      </w:r>
      <w:r w:rsidR="000F559A" w:rsidRPr="00D04DDC">
        <w:rPr>
          <w:rFonts w:ascii="Times New Roman" w:hAnsi="Times New Roman" w:cs="Times New Roman"/>
          <w:bCs/>
          <w:iCs/>
          <w:sz w:val="28"/>
          <w:szCs w:val="28"/>
          <w:shd w:val="clear" w:color="auto" w:fill="FFFFFF"/>
          <w:lang w:val="da-DK"/>
        </w:rPr>
        <w:t xml:space="preserve"> của Quy định nguyên tắc, tiêu chí, định mức phân bổ vốn ngân sách nhà nước và tỷ lệ vốn đối ứng của ngân sách địa phương thực hiện Chương trình mục tiêu quốc gia phát triển kinh tế - xã hội vùng đồng bào dân tộc thiểu số và miền núi trong giai đoạn 2021-2025 trên địa bàn tỉnh Đắk Nông ban hành kèm theo Nghị quyết số</w:t>
      </w:r>
      <w:r w:rsidR="00240240">
        <w:rPr>
          <w:rFonts w:ascii="Times New Roman" w:hAnsi="Times New Roman" w:cs="Times New Roman"/>
          <w:bCs/>
          <w:iCs/>
          <w:sz w:val="28"/>
          <w:szCs w:val="28"/>
          <w:shd w:val="clear" w:color="auto" w:fill="FFFFFF"/>
          <w:lang w:val="da-DK"/>
        </w:rPr>
        <w:t xml:space="preserve"> 06/2022/NQ-HĐND ngày 17 tháng 6 năm </w:t>
      </w:r>
      <w:r w:rsidR="000F559A" w:rsidRPr="00D04DDC">
        <w:rPr>
          <w:rFonts w:ascii="Times New Roman" w:hAnsi="Times New Roman" w:cs="Times New Roman"/>
          <w:bCs/>
          <w:iCs/>
          <w:sz w:val="28"/>
          <w:szCs w:val="28"/>
          <w:shd w:val="clear" w:color="auto" w:fill="FFFFFF"/>
          <w:lang w:val="da-DK"/>
        </w:rPr>
        <w:t>2022 của Hội đồng nhân dân tỉnh</w:t>
      </w:r>
      <w:r w:rsidR="00883B09">
        <w:rPr>
          <w:rFonts w:ascii="Times New Roman" w:hAnsi="Times New Roman" w:cs="Times New Roman"/>
          <w:bCs/>
          <w:iCs/>
          <w:sz w:val="28"/>
          <w:szCs w:val="28"/>
          <w:shd w:val="clear" w:color="auto" w:fill="FFFFFF"/>
          <w:lang w:val="vi-VN"/>
        </w:rPr>
        <w:t xml:space="preserve"> Đắk Nông</w:t>
      </w:r>
      <w:r w:rsidR="00904D0E" w:rsidRPr="00D04DDC">
        <w:rPr>
          <w:rFonts w:ascii="Times New Roman" w:hAnsi="Times New Roman" w:cs="Times New Roman"/>
          <w:bCs/>
          <w:iCs/>
          <w:sz w:val="28"/>
          <w:szCs w:val="28"/>
          <w:shd w:val="clear" w:color="auto" w:fill="FFFFFF"/>
          <w:lang w:val="da-DK"/>
        </w:rPr>
        <w:t xml:space="preserve">, </w:t>
      </w:r>
      <w:r w:rsidR="0056795D" w:rsidRPr="00D04DDC">
        <w:rPr>
          <w:rFonts w:ascii="Times New Roman" w:hAnsi="Times New Roman" w:cs="Times New Roman"/>
          <w:bCs/>
          <w:spacing w:val="-2"/>
          <w:sz w:val="28"/>
          <w:szCs w:val="28"/>
          <w:lang w:val="da-DK" w:eastAsia="vi-VN" w:bidi="vi-VN"/>
        </w:rPr>
        <w:t>cụ thể như sau:</w:t>
      </w:r>
    </w:p>
    <w:p w14:paraId="2C014B66" w14:textId="043CAF9E" w:rsidR="0006131F" w:rsidRPr="00B27EF5" w:rsidRDefault="0006131F" w:rsidP="00DF06D2">
      <w:pPr>
        <w:shd w:val="clear" w:color="auto" w:fill="FFFFFF"/>
        <w:spacing w:before="120" w:after="120" w:line="276" w:lineRule="auto"/>
        <w:ind w:firstLine="720"/>
        <w:jc w:val="both"/>
        <w:rPr>
          <w:rFonts w:ascii="Times New Roman" w:hAnsi="Times New Roman" w:cs="Times New Roman"/>
          <w:bCs/>
          <w:spacing w:val="-2"/>
          <w:sz w:val="28"/>
          <w:szCs w:val="28"/>
          <w:lang w:val="da-DK" w:eastAsia="vi-VN" w:bidi="vi-VN"/>
        </w:rPr>
      </w:pPr>
      <w:r w:rsidRPr="00B27EF5">
        <w:rPr>
          <w:rFonts w:ascii="Times New Roman" w:hAnsi="Times New Roman" w:cs="Times New Roman"/>
          <w:bCs/>
          <w:spacing w:val="-2"/>
          <w:sz w:val="28"/>
          <w:szCs w:val="28"/>
          <w:lang w:val="da-DK" w:eastAsia="vi-VN" w:bidi="vi-VN"/>
        </w:rPr>
        <w:t xml:space="preserve">1. Sửa đổi, bổ sung </w:t>
      </w:r>
      <w:r w:rsidR="00EE6257" w:rsidRPr="00B27EF5">
        <w:rPr>
          <w:rFonts w:ascii="Times New Roman" w:hAnsi="Times New Roman" w:cs="Times New Roman"/>
          <w:bCs/>
          <w:spacing w:val="-2"/>
          <w:sz w:val="28"/>
          <w:szCs w:val="28"/>
          <w:lang w:val="da-DK" w:eastAsia="vi-VN" w:bidi="vi-VN"/>
        </w:rPr>
        <w:t xml:space="preserve">Điều 4 </w:t>
      </w:r>
      <w:r w:rsidRPr="00B27EF5">
        <w:rPr>
          <w:rFonts w:ascii="Times New Roman" w:hAnsi="Times New Roman" w:cs="Times New Roman"/>
          <w:bCs/>
          <w:spacing w:val="-2"/>
          <w:sz w:val="28"/>
          <w:szCs w:val="28"/>
          <w:lang w:val="da-DK" w:eastAsia="vi-VN" w:bidi="vi-VN"/>
        </w:rPr>
        <w:t>như sau:</w:t>
      </w:r>
    </w:p>
    <w:p w14:paraId="13E45E1A" w14:textId="2729F2E7" w:rsidR="00F533A2" w:rsidRDefault="00BA1C15" w:rsidP="00DF06D2">
      <w:pPr>
        <w:pStyle w:val="Tablecaption0"/>
        <w:shd w:val="clear" w:color="auto" w:fill="auto"/>
        <w:spacing w:before="120" w:after="120"/>
        <w:ind w:firstLine="720"/>
        <w:jc w:val="both"/>
        <w:rPr>
          <w:color w:val="auto"/>
          <w:sz w:val="28"/>
          <w:szCs w:val="28"/>
          <w:lang w:val="nl-NL" w:bidi="en-US"/>
        </w:rPr>
      </w:pPr>
      <w:r>
        <w:rPr>
          <w:color w:val="auto"/>
          <w:sz w:val="28"/>
          <w:szCs w:val="28"/>
          <w:lang w:val="nl-NL" w:bidi="en-US"/>
        </w:rPr>
        <w:t>“</w:t>
      </w:r>
      <w:r w:rsidR="00F533A2" w:rsidRPr="00FC4603">
        <w:rPr>
          <w:b/>
          <w:spacing w:val="-2"/>
          <w:sz w:val="28"/>
          <w:szCs w:val="28"/>
          <w:lang w:val="da-DK" w:eastAsia="vi-VN" w:bidi="vi-VN"/>
        </w:rPr>
        <w:t xml:space="preserve">Điều 4. </w:t>
      </w:r>
      <w:r w:rsidR="00F533A2" w:rsidRPr="00FC4603">
        <w:rPr>
          <w:b/>
          <w:color w:val="auto"/>
          <w:spacing w:val="-2"/>
          <w:sz w:val="28"/>
          <w:szCs w:val="28"/>
          <w:lang w:val="da-DK" w:eastAsia="vi-VN" w:bidi="vi-VN"/>
        </w:rPr>
        <w:t>Quy định tỷ lệ vốn đối ứng của ngân sách địa phương thực hiện Chương trình</w:t>
      </w:r>
    </w:p>
    <w:p w14:paraId="27CDFCC3" w14:textId="662D4418" w:rsidR="0070207E" w:rsidRPr="00525959" w:rsidRDefault="00BA1C15" w:rsidP="00DF06D2">
      <w:pPr>
        <w:pStyle w:val="Tablecaption0"/>
        <w:shd w:val="clear" w:color="auto" w:fill="auto"/>
        <w:spacing w:before="120" w:after="120"/>
        <w:ind w:firstLine="720"/>
        <w:jc w:val="both"/>
        <w:rPr>
          <w:rFonts w:eastAsiaTheme="minorHAnsi"/>
          <w:color w:val="auto"/>
          <w:sz w:val="28"/>
          <w:szCs w:val="28"/>
          <w:lang w:val="nl-NL"/>
        </w:rPr>
      </w:pPr>
      <w:r w:rsidRPr="00525959">
        <w:rPr>
          <w:rFonts w:eastAsiaTheme="minorHAnsi"/>
          <w:color w:val="auto"/>
          <w:sz w:val="28"/>
          <w:szCs w:val="28"/>
          <w:lang w:val="nl-NL"/>
        </w:rPr>
        <w:t xml:space="preserve">1. </w:t>
      </w:r>
      <w:r w:rsidR="0070207E" w:rsidRPr="00525959">
        <w:rPr>
          <w:rFonts w:eastAsiaTheme="minorHAnsi"/>
          <w:color w:val="auto"/>
          <w:sz w:val="28"/>
          <w:szCs w:val="28"/>
          <w:lang w:val="nl-NL"/>
        </w:rPr>
        <w:t>Ngân sách địa phương bố trí đủ vốn đối ứng giai đoạn 2021-2025 để thực hiện các mục tiêu, nhiệm vụ đã được cấp thẩm quyền phê duyệ</w:t>
      </w:r>
      <w:r w:rsidR="009D5E9E" w:rsidRPr="00525959">
        <w:rPr>
          <w:rFonts w:eastAsiaTheme="minorHAnsi"/>
          <w:color w:val="auto"/>
          <w:sz w:val="28"/>
          <w:szCs w:val="28"/>
          <w:lang w:val="nl-NL"/>
        </w:rPr>
        <w:t xml:space="preserve">t. </w:t>
      </w:r>
      <w:r w:rsidR="0070207E" w:rsidRPr="00525959">
        <w:rPr>
          <w:rFonts w:eastAsiaTheme="minorHAnsi"/>
          <w:color w:val="auto"/>
          <w:sz w:val="28"/>
          <w:szCs w:val="28"/>
          <w:lang w:val="nl-NL"/>
        </w:rPr>
        <w:t>Hàng năm, ngân sách địa phương bố trí đối ứng tối thiểu 10% tổng ngân sách Trung ương hỗ trợ thực hiện Chương trình cho địa phương.</w:t>
      </w:r>
    </w:p>
    <w:p w14:paraId="0A1ACF66" w14:textId="2141CEC6" w:rsidR="00BA1C15" w:rsidRPr="00525959" w:rsidRDefault="00BA1C15" w:rsidP="00DF06D2">
      <w:pPr>
        <w:pStyle w:val="Tablecaption0"/>
        <w:shd w:val="clear" w:color="auto" w:fill="auto"/>
        <w:spacing w:before="120" w:after="120"/>
        <w:ind w:firstLine="720"/>
        <w:jc w:val="both"/>
        <w:rPr>
          <w:rFonts w:eastAsiaTheme="minorHAnsi"/>
          <w:color w:val="auto"/>
          <w:sz w:val="28"/>
          <w:szCs w:val="28"/>
          <w:lang w:val="nl-NL"/>
        </w:rPr>
      </w:pPr>
      <w:r w:rsidRPr="00525959">
        <w:rPr>
          <w:rFonts w:eastAsiaTheme="minorHAnsi"/>
          <w:color w:val="auto"/>
          <w:sz w:val="28"/>
          <w:szCs w:val="28"/>
          <w:lang w:val="nl-NL"/>
        </w:rPr>
        <w:t xml:space="preserve">2. </w:t>
      </w:r>
      <w:r w:rsidR="0014762C" w:rsidRPr="00525959">
        <w:rPr>
          <w:rFonts w:eastAsiaTheme="minorHAnsi"/>
          <w:color w:val="auto"/>
          <w:sz w:val="28"/>
          <w:szCs w:val="28"/>
          <w:lang w:val="nl-NL"/>
        </w:rPr>
        <w:t>Vốn Chương trình bố trí cho cấp nào thì cấp đó bố trí vốn đối ứng</w:t>
      </w:r>
      <w:r w:rsidR="00013CE2" w:rsidRPr="00525959">
        <w:rPr>
          <w:rFonts w:eastAsiaTheme="minorHAnsi"/>
          <w:color w:val="auto"/>
          <w:sz w:val="28"/>
          <w:szCs w:val="28"/>
          <w:lang w:val="nl-NL"/>
        </w:rPr>
        <w:t>.</w:t>
      </w:r>
      <w:r w:rsidR="0014762C" w:rsidRPr="00525959">
        <w:rPr>
          <w:rFonts w:eastAsiaTheme="minorHAnsi"/>
          <w:color w:val="auto"/>
          <w:sz w:val="28"/>
          <w:szCs w:val="28"/>
          <w:lang w:val="nl-NL"/>
        </w:rPr>
        <w:t xml:space="preserve"> </w:t>
      </w:r>
      <w:r w:rsidRPr="00525959">
        <w:rPr>
          <w:rFonts w:eastAsiaTheme="minorHAnsi"/>
          <w:color w:val="auto"/>
          <w:sz w:val="28"/>
          <w:szCs w:val="28"/>
          <w:lang w:val="nl-NL"/>
        </w:rPr>
        <w:t>Ngân sách tỉnh hỗ trợ vốn đối ứng cho các địa phương, cụ thể như sau:</w:t>
      </w:r>
    </w:p>
    <w:p w14:paraId="41933560" w14:textId="77777777" w:rsidR="00BA1C15" w:rsidRPr="00525959" w:rsidRDefault="00BA1C15" w:rsidP="00DF06D2">
      <w:pPr>
        <w:spacing w:before="120" w:after="120" w:line="276" w:lineRule="auto"/>
        <w:ind w:firstLine="700"/>
        <w:jc w:val="both"/>
        <w:rPr>
          <w:rFonts w:ascii="Times New Roman" w:hAnsi="Times New Roman" w:cs="Times New Roman"/>
          <w:sz w:val="28"/>
          <w:szCs w:val="28"/>
          <w:lang w:val="nl-NL"/>
        </w:rPr>
      </w:pPr>
      <w:r w:rsidRPr="00525959">
        <w:rPr>
          <w:rFonts w:ascii="Times New Roman" w:hAnsi="Times New Roman" w:cs="Times New Roman"/>
          <w:sz w:val="28"/>
          <w:szCs w:val="28"/>
          <w:lang w:val="nl-NL"/>
        </w:rPr>
        <w:t>a) Huyện Tuy Đức và huyện Đắk Glong: hỗ trợ mỗi huyện 70%;</w:t>
      </w:r>
    </w:p>
    <w:p w14:paraId="3247BEE1" w14:textId="77777777" w:rsidR="00842E63" w:rsidRPr="00525959" w:rsidRDefault="00BA1C15" w:rsidP="00DF06D2">
      <w:pPr>
        <w:spacing w:before="120" w:after="120" w:line="276" w:lineRule="auto"/>
        <w:ind w:firstLine="700"/>
        <w:jc w:val="both"/>
        <w:rPr>
          <w:rFonts w:ascii="Times New Roman" w:hAnsi="Times New Roman" w:cs="Times New Roman"/>
          <w:sz w:val="28"/>
          <w:szCs w:val="28"/>
          <w:lang w:val="nl-NL"/>
        </w:rPr>
      </w:pPr>
      <w:r w:rsidRPr="00525959">
        <w:rPr>
          <w:rFonts w:ascii="Times New Roman" w:hAnsi="Times New Roman" w:cs="Times New Roman"/>
          <w:sz w:val="28"/>
          <w:szCs w:val="28"/>
          <w:lang w:val="nl-NL"/>
        </w:rPr>
        <w:t>b) Huyện Krông Nô và huyện Đắk Song: hỗ trợ mỗi huyện 30%.</w:t>
      </w:r>
    </w:p>
    <w:p w14:paraId="47737BFE" w14:textId="69FBAE55" w:rsidR="00BA1C15" w:rsidRPr="00842E63" w:rsidRDefault="00842E63" w:rsidP="00DF06D2">
      <w:pPr>
        <w:spacing w:before="120" w:after="120" w:line="276" w:lineRule="auto"/>
        <w:ind w:firstLine="700"/>
        <w:jc w:val="both"/>
        <w:rPr>
          <w:rFonts w:ascii="Times New Roman" w:eastAsia="Times New Roman" w:hAnsi="Times New Roman" w:cs="Times New Roman"/>
          <w:sz w:val="28"/>
          <w:szCs w:val="28"/>
          <w:lang w:val="nl-NL"/>
        </w:rPr>
      </w:pPr>
      <w:r w:rsidRPr="00525959">
        <w:rPr>
          <w:rFonts w:ascii="Times New Roman" w:hAnsi="Times New Roman" w:cs="Times New Roman"/>
          <w:sz w:val="28"/>
          <w:szCs w:val="28"/>
          <w:lang w:val="nl-NL"/>
        </w:rPr>
        <w:t>Riêng đối với nội dung hỗ trợ nhà ở thuộc Dự án 1 Chương trình thực hiện theo Nghị quyết s</w:t>
      </w:r>
      <w:r w:rsidR="00FB3A79" w:rsidRPr="00525959">
        <w:rPr>
          <w:rFonts w:ascii="Times New Roman" w:hAnsi="Times New Roman" w:cs="Times New Roman"/>
          <w:sz w:val="28"/>
          <w:szCs w:val="28"/>
          <w:lang w:val="nl-NL"/>
        </w:rPr>
        <w:t>ố</w:t>
      </w:r>
      <w:r w:rsidR="00F40E49" w:rsidRPr="00525959">
        <w:rPr>
          <w:rFonts w:ascii="Times New Roman" w:hAnsi="Times New Roman" w:cs="Times New Roman"/>
          <w:sz w:val="28"/>
          <w:szCs w:val="28"/>
          <w:lang w:val="nl-NL"/>
        </w:rPr>
        <w:t xml:space="preserve"> 18/2023/NQ-HĐND ngày 13 </w:t>
      </w:r>
      <w:r w:rsidRPr="00525959">
        <w:rPr>
          <w:rFonts w:ascii="Times New Roman" w:hAnsi="Times New Roman" w:cs="Times New Roman"/>
          <w:sz w:val="28"/>
          <w:szCs w:val="28"/>
          <w:lang w:val="nl-NL"/>
        </w:rPr>
        <w:t xml:space="preserve">tháng 12 năm 2023 của </w:t>
      </w:r>
      <w:r w:rsidR="00FB3A79" w:rsidRPr="00D04DDC">
        <w:rPr>
          <w:rFonts w:ascii="Times New Roman" w:hAnsi="Times New Roman" w:cs="Times New Roman"/>
          <w:bCs/>
          <w:iCs/>
          <w:sz w:val="28"/>
          <w:szCs w:val="28"/>
          <w:shd w:val="clear" w:color="auto" w:fill="FFFFFF"/>
          <w:lang w:val="da-DK"/>
        </w:rPr>
        <w:t>Hội đồng nhân dân tỉnh</w:t>
      </w:r>
      <w:r w:rsidR="00FB3A79">
        <w:rPr>
          <w:rFonts w:ascii="Times New Roman" w:hAnsi="Times New Roman" w:cs="Times New Roman"/>
          <w:bCs/>
          <w:iCs/>
          <w:sz w:val="28"/>
          <w:szCs w:val="28"/>
          <w:shd w:val="clear" w:color="auto" w:fill="FFFFFF"/>
          <w:lang w:val="vi-VN"/>
        </w:rPr>
        <w:t xml:space="preserve"> Đắk Nông</w:t>
      </w:r>
      <w:r w:rsidRPr="00525959">
        <w:rPr>
          <w:rFonts w:ascii="Times New Roman" w:hAnsi="Times New Roman" w:cs="Times New Roman"/>
          <w:sz w:val="28"/>
          <w:szCs w:val="28"/>
          <w:lang w:val="nl-NL"/>
        </w:rPr>
        <w:t xml:space="preserve"> Quy định định mức hỗ trợ sử dụng ngân sách địa phương để xây dựng nhà ở thuộc Chương trình mục tiêu quốc gia về phát triển kinh tế - xã hội vùng đồng bào dân tộc thiểu số và miền núi giai đoạn 2021-2025 trên địa bàn tỉnh Đắk Nông.</w:t>
      </w:r>
    </w:p>
    <w:p w14:paraId="30AB7538" w14:textId="3ABADA5F" w:rsidR="00734150" w:rsidRPr="00B27EF5" w:rsidRDefault="0006131F" w:rsidP="00DF06D2">
      <w:pPr>
        <w:shd w:val="clear" w:color="auto" w:fill="FFFFFF"/>
        <w:spacing w:before="120" w:after="120" w:line="276" w:lineRule="auto"/>
        <w:ind w:firstLine="720"/>
        <w:jc w:val="both"/>
        <w:rPr>
          <w:rFonts w:ascii="Times New Roman" w:hAnsi="Times New Roman" w:cs="Times New Roman"/>
          <w:bCs/>
          <w:spacing w:val="-2"/>
          <w:sz w:val="28"/>
          <w:szCs w:val="28"/>
          <w:lang w:val="da-DK" w:eastAsia="vi-VN" w:bidi="vi-VN"/>
        </w:rPr>
      </w:pPr>
      <w:r w:rsidRPr="00B27EF5">
        <w:rPr>
          <w:rFonts w:ascii="Times New Roman" w:hAnsi="Times New Roman" w:cs="Times New Roman"/>
          <w:bCs/>
          <w:spacing w:val="-2"/>
          <w:sz w:val="28"/>
          <w:szCs w:val="28"/>
          <w:lang w:val="da-DK" w:eastAsia="vi-VN" w:bidi="vi-VN"/>
        </w:rPr>
        <w:t>2</w:t>
      </w:r>
      <w:r w:rsidR="0056795D" w:rsidRPr="00B27EF5">
        <w:rPr>
          <w:rFonts w:ascii="Times New Roman" w:hAnsi="Times New Roman" w:cs="Times New Roman"/>
          <w:bCs/>
          <w:spacing w:val="-2"/>
          <w:sz w:val="28"/>
          <w:szCs w:val="28"/>
          <w:lang w:val="da-DK" w:eastAsia="vi-VN" w:bidi="vi-VN"/>
        </w:rPr>
        <w:t xml:space="preserve">. Sửa đổi, bổ sung </w:t>
      </w:r>
      <w:r w:rsidR="00B6311F">
        <w:rPr>
          <w:rFonts w:ascii="Times New Roman" w:hAnsi="Times New Roman" w:cs="Times New Roman"/>
          <w:bCs/>
          <w:spacing w:val="-2"/>
          <w:sz w:val="28"/>
          <w:szCs w:val="28"/>
          <w:lang w:val="da-DK" w:eastAsia="vi-VN" w:bidi="vi-VN"/>
        </w:rPr>
        <w:t>k</w:t>
      </w:r>
      <w:r w:rsidR="0056795D" w:rsidRPr="00B27EF5">
        <w:rPr>
          <w:rFonts w:ascii="Times New Roman" w:hAnsi="Times New Roman" w:cs="Times New Roman"/>
          <w:bCs/>
          <w:spacing w:val="-2"/>
          <w:sz w:val="28"/>
          <w:szCs w:val="28"/>
          <w:lang w:val="da-DK" w:eastAsia="vi-VN" w:bidi="vi-VN"/>
        </w:rPr>
        <w:t xml:space="preserve">hoản </w:t>
      </w:r>
      <w:r w:rsidR="0040600A" w:rsidRPr="00B27EF5">
        <w:rPr>
          <w:rFonts w:ascii="Times New Roman" w:hAnsi="Times New Roman" w:cs="Times New Roman"/>
          <w:bCs/>
          <w:spacing w:val="-2"/>
          <w:sz w:val="28"/>
          <w:szCs w:val="28"/>
          <w:lang w:val="da-DK" w:eastAsia="vi-VN" w:bidi="vi-VN"/>
        </w:rPr>
        <w:t>1</w:t>
      </w:r>
      <w:r w:rsidR="0056795D" w:rsidRPr="00B27EF5">
        <w:rPr>
          <w:rFonts w:ascii="Times New Roman" w:hAnsi="Times New Roman" w:cs="Times New Roman"/>
          <w:bCs/>
          <w:spacing w:val="-2"/>
          <w:sz w:val="28"/>
          <w:szCs w:val="28"/>
          <w:lang w:val="da-DK" w:eastAsia="vi-VN" w:bidi="vi-VN"/>
        </w:rPr>
        <w:t xml:space="preserve"> </w:t>
      </w:r>
      <w:r w:rsidR="000163A2" w:rsidRPr="00B27EF5">
        <w:rPr>
          <w:rFonts w:ascii="Times New Roman" w:hAnsi="Times New Roman" w:cs="Times New Roman"/>
          <w:bCs/>
          <w:spacing w:val="-2"/>
          <w:sz w:val="28"/>
          <w:szCs w:val="28"/>
          <w:lang w:val="da-DK" w:eastAsia="vi-VN" w:bidi="vi-VN"/>
        </w:rPr>
        <w:t>Đ</w:t>
      </w:r>
      <w:r w:rsidR="0056795D" w:rsidRPr="00B27EF5">
        <w:rPr>
          <w:rFonts w:ascii="Times New Roman" w:hAnsi="Times New Roman" w:cs="Times New Roman"/>
          <w:bCs/>
          <w:spacing w:val="-2"/>
          <w:sz w:val="28"/>
          <w:szCs w:val="28"/>
          <w:lang w:val="da-DK" w:eastAsia="vi-VN" w:bidi="vi-VN"/>
        </w:rPr>
        <w:t>iều 8</w:t>
      </w:r>
      <w:r w:rsidR="008623E7" w:rsidRPr="00B27EF5">
        <w:rPr>
          <w:rFonts w:ascii="Times New Roman" w:hAnsi="Times New Roman" w:cs="Times New Roman"/>
          <w:bCs/>
          <w:spacing w:val="-2"/>
          <w:sz w:val="28"/>
          <w:szCs w:val="28"/>
          <w:lang w:val="da-DK" w:eastAsia="vi-VN" w:bidi="vi-VN"/>
        </w:rPr>
        <w:t xml:space="preserve"> như sau:</w:t>
      </w:r>
    </w:p>
    <w:p w14:paraId="54273670" w14:textId="7FCED936" w:rsidR="000956C8" w:rsidRDefault="000956C8" w:rsidP="00DF06D2">
      <w:pPr>
        <w:shd w:val="clear" w:color="auto" w:fill="FFFFFF"/>
        <w:spacing w:before="120" w:after="120" w:line="276" w:lineRule="auto"/>
        <w:ind w:firstLine="720"/>
        <w:jc w:val="both"/>
        <w:rPr>
          <w:rFonts w:ascii="Times New Roman" w:hAnsi="Times New Roman" w:cs="Times New Roman"/>
          <w:bCs/>
          <w:spacing w:val="-2"/>
          <w:sz w:val="28"/>
          <w:szCs w:val="28"/>
          <w:lang w:val="da-DK" w:eastAsia="vi-VN" w:bidi="vi-VN"/>
        </w:rPr>
      </w:pPr>
      <w:r w:rsidRPr="00D04DDC">
        <w:rPr>
          <w:rFonts w:ascii="Times New Roman" w:hAnsi="Times New Roman" w:cs="Times New Roman"/>
          <w:bCs/>
          <w:spacing w:val="-2"/>
          <w:sz w:val="28"/>
          <w:szCs w:val="28"/>
          <w:lang w:val="da-DK" w:eastAsia="vi-VN" w:bidi="vi-VN"/>
        </w:rPr>
        <w:t>“1. Tiểu dự án 1: Phát triển kinh tế</w:t>
      </w:r>
      <w:r w:rsidR="00AD5C3C" w:rsidRPr="00D04DDC">
        <w:rPr>
          <w:rFonts w:ascii="Times New Roman" w:hAnsi="Times New Roman" w:cs="Times New Roman"/>
          <w:bCs/>
          <w:spacing w:val="-2"/>
          <w:sz w:val="28"/>
          <w:szCs w:val="28"/>
          <w:lang w:val="da-DK" w:eastAsia="vi-VN" w:bidi="vi-VN"/>
        </w:rPr>
        <w:t xml:space="preserve"> nông, lâm</w:t>
      </w:r>
      <w:r w:rsidR="00AD5C3C">
        <w:rPr>
          <w:rFonts w:ascii="Times New Roman" w:hAnsi="Times New Roman" w:cs="Times New Roman"/>
          <w:bCs/>
          <w:spacing w:val="-2"/>
          <w:sz w:val="28"/>
          <w:szCs w:val="28"/>
          <w:lang w:val="da-DK" w:eastAsia="vi-VN" w:bidi="vi-VN"/>
        </w:rPr>
        <w:t xml:space="preserve"> nghiệp bền vững gắn với bảo vệ rừng và nâng cao thu nhập cho người dân.</w:t>
      </w:r>
    </w:p>
    <w:p w14:paraId="09B1E7E8" w14:textId="68C2534C" w:rsidR="00AD5C3C" w:rsidRPr="00E23B70" w:rsidRDefault="006A15A4" w:rsidP="00DF06D2">
      <w:pPr>
        <w:shd w:val="clear" w:color="auto" w:fill="FFFFFF"/>
        <w:spacing w:before="120" w:after="120" w:line="276" w:lineRule="auto"/>
        <w:ind w:firstLine="720"/>
        <w:jc w:val="both"/>
        <w:rPr>
          <w:rFonts w:ascii="Times New Roman" w:hAnsi="Times New Roman" w:cs="Times New Roman"/>
          <w:bCs/>
          <w:spacing w:val="-4"/>
          <w:sz w:val="28"/>
          <w:szCs w:val="28"/>
          <w:lang w:val="da-DK" w:eastAsia="vi-VN" w:bidi="vi-VN"/>
        </w:rPr>
      </w:pPr>
      <w:r w:rsidRPr="00525959">
        <w:rPr>
          <w:rFonts w:ascii="Times New Roman" w:eastAsia="Calibri" w:hAnsi="Times New Roman" w:cs="Times New Roman"/>
          <w:spacing w:val="-4"/>
          <w:sz w:val="28"/>
          <w:szCs w:val="28"/>
          <w:lang w:val="da-DK"/>
        </w:rPr>
        <w:t xml:space="preserve">Phân bổ vốn sự nghiệp cho các cơ quan cấp tỉnh và cơ quan cấp huyện theo quy định phân cấp nhiệm vụ chi của ngân sách cấp tỉnh và nhiệm vụ chi của ngân sách cấp huyện theo quy định tại </w:t>
      </w:r>
      <w:r w:rsidR="0039786A" w:rsidRPr="00525959">
        <w:rPr>
          <w:rFonts w:ascii="Times New Roman" w:eastAsia="Calibri" w:hAnsi="Times New Roman" w:cs="Times New Roman"/>
          <w:spacing w:val="-4"/>
          <w:sz w:val="28"/>
          <w:szCs w:val="28"/>
          <w:lang w:val="da-DK"/>
        </w:rPr>
        <w:t>Điều 7, Điều 8 Quy định phân cấp nguồn thu, nhiệm vụ chi giữa các cấp ngân sách tỉnh Đắk Nông giai đoạ</w:t>
      </w:r>
      <w:r w:rsidR="00B6311F" w:rsidRPr="00525959">
        <w:rPr>
          <w:rFonts w:ascii="Times New Roman" w:eastAsia="Calibri" w:hAnsi="Times New Roman" w:cs="Times New Roman"/>
          <w:spacing w:val="-4"/>
          <w:sz w:val="28"/>
          <w:szCs w:val="28"/>
          <w:lang w:val="da-DK"/>
        </w:rPr>
        <w:t>n 2022-</w:t>
      </w:r>
      <w:r w:rsidR="0039786A" w:rsidRPr="00525959">
        <w:rPr>
          <w:rFonts w:ascii="Times New Roman" w:eastAsia="Calibri" w:hAnsi="Times New Roman" w:cs="Times New Roman"/>
          <w:spacing w:val="-4"/>
          <w:sz w:val="28"/>
          <w:szCs w:val="28"/>
          <w:lang w:val="da-DK"/>
        </w:rPr>
        <w:t>2025 ban hành kèm theo Nghị quyết số</w:t>
      </w:r>
      <w:r w:rsidR="00B6311F" w:rsidRPr="00525959">
        <w:rPr>
          <w:rFonts w:ascii="Times New Roman" w:eastAsia="Calibri" w:hAnsi="Times New Roman" w:cs="Times New Roman"/>
          <w:spacing w:val="-4"/>
          <w:sz w:val="28"/>
          <w:szCs w:val="28"/>
          <w:lang w:val="da-DK"/>
        </w:rPr>
        <w:t xml:space="preserve"> 13/2021/NQ-HĐND ngày 15 tháng 12 năm </w:t>
      </w:r>
      <w:r w:rsidR="0039786A" w:rsidRPr="00525959">
        <w:rPr>
          <w:rFonts w:ascii="Times New Roman" w:eastAsia="Calibri" w:hAnsi="Times New Roman" w:cs="Times New Roman"/>
          <w:spacing w:val="-4"/>
          <w:sz w:val="28"/>
          <w:szCs w:val="28"/>
          <w:lang w:val="da-DK"/>
        </w:rPr>
        <w:t xml:space="preserve">2021 của </w:t>
      </w:r>
      <w:r w:rsidR="00B6311F" w:rsidRPr="00E23B70">
        <w:rPr>
          <w:rFonts w:ascii="Times New Roman" w:hAnsi="Times New Roman" w:cs="Times New Roman"/>
          <w:bCs/>
          <w:iCs/>
          <w:spacing w:val="-4"/>
          <w:sz w:val="28"/>
          <w:szCs w:val="28"/>
          <w:shd w:val="clear" w:color="auto" w:fill="FFFFFF"/>
          <w:lang w:val="da-DK"/>
        </w:rPr>
        <w:t xml:space="preserve">Hội </w:t>
      </w:r>
      <w:r w:rsidR="00B6311F" w:rsidRPr="00E23B70">
        <w:rPr>
          <w:rFonts w:ascii="Times New Roman" w:hAnsi="Times New Roman" w:cs="Times New Roman"/>
          <w:bCs/>
          <w:iCs/>
          <w:spacing w:val="-4"/>
          <w:sz w:val="28"/>
          <w:szCs w:val="28"/>
          <w:shd w:val="clear" w:color="auto" w:fill="FFFFFF"/>
          <w:lang w:val="da-DK"/>
        </w:rPr>
        <w:lastRenderedPageBreak/>
        <w:t>đồng nhân dân tỉnh</w:t>
      </w:r>
      <w:r w:rsidR="00B6311F" w:rsidRPr="00E23B70">
        <w:rPr>
          <w:rFonts w:ascii="Times New Roman" w:hAnsi="Times New Roman" w:cs="Times New Roman"/>
          <w:bCs/>
          <w:iCs/>
          <w:spacing w:val="-4"/>
          <w:sz w:val="28"/>
          <w:szCs w:val="28"/>
          <w:shd w:val="clear" w:color="auto" w:fill="FFFFFF"/>
          <w:lang w:val="vi-VN"/>
        </w:rPr>
        <w:t xml:space="preserve"> Đắk Nông</w:t>
      </w:r>
      <w:r w:rsidR="0039786A" w:rsidRPr="00525959">
        <w:rPr>
          <w:rFonts w:ascii="Times New Roman" w:eastAsia="Calibri" w:hAnsi="Times New Roman" w:cs="Times New Roman"/>
          <w:spacing w:val="-4"/>
          <w:sz w:val="28"/>
          <w:szCs w:val="28"/>
          <w:lang w:val="da-DK"/>
        </w:rPr>
        <w:t>.</w:t>
      </w:r>
      <w:r w:rsidRPr="00E23B70">
        <w:rPr>
          <w:rFonts w:ascii="Times New Roman" w:hAnsi="Times New Roman" w:cs="Times New Roman"/>
          <w:bCs/>
          <w:spacing w:val="-4"/>
          <w:sz w:val="28"/>
          <w:szCs w:val="28"/>
          <w:lang w:val="vi-VN" w:eastAsia="vi-VN" w:bidi="vi-VN"/>
        </w:rPr>
        <w:t xml:space="preserve"> </w:t>
      </w:r>
      <w:r w:rsidR="009C5A29" w:rsidRPr="00E23B70">
        <w:rPr>
          <w:rFonts w:ascii="Times New Roman" w:hAnsi="Times New Roman" w:cs="Times New Roman"/>
          <w:bCs/>
          <w:spacing w:val="-4"/>
          <w:sz w:val="28"/>
          <w:szCs w:val="28"/>
          <w:lang w:val="da-DK" w:eastAsia="vi-VN" w:bidi="vi-VN"/>
        </w:rPr>
        <w:t>Áp dụng phương pháp tính điểm theo các tiêu chí sau:</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966"/>
        <w:gridCol w:w="992"/>
        <w:gridCol w:w="912"/>
        <w:gridCol w:w="1361"/>
      </w:tblGrid>
      <w:tr w:rsidR="00B73857" w:rsidRPr="00552096" w14:paraId="758476F5" w14:textId="77777777" w:rsidTr="00876791">
        <w:trPr>
          <w:jc w:val="center"/>
        </w:trPr>
        <w:tc>
          <w:tcPr>
            <w:tcW w:w="563" w:type="dxa"/>
            <w:vAlign w:val="center"/>
          </w:tcPr>
          <w:p w14:paraId="4957CB8A" w14:textId="77777777" w:rsidR="00B73857" w:rsidRPr="00552096" w:rsidRDefault="00B73857" w:rsidP="00DF06D2">
            <w:pPr>
              <w:spacing w:before="120" w:after="120" w:line="276" w:lineRule="auto"/>
              <w:jc w:val="center"/>
              <w:rPr>
                <w:rFonts w:ascii="Times New Roman" w:hAnsi="Times New Roman" w:cs="Times New Roman"/>
                <w:b/>
                <w:sz w:val="26"/>
                <w:szCs w:val="26"/>
              </w:rPr>
            </w:pPr>
            <w:r w:rsidRPr="00552096">
              <w:rPr>
                <w:rFonts w:ascii="Times New Roman" w:hAnsi="Times New Roman" w:cs="Times New Roman"/>
                <w:b/>
                <w:sz w:val="26"/>
                <w:szCs w:val="26"/>
              </w:rPr>
              <w:t>TT</w:t>
            </w:r>
          </w:p>
        </w:tc>
        <w:tc>
          <w:tcPr>
            <w:tcW w:w="4966" w:type="dxa"/>
            <w:vAlign w:val="center"/>
          </w:tcPr>
          <w:p w14:paraId="48284420" w14:textId="77777777" w:rsidR="00B73857" w:rsidRPr="00552096" w:rsidRDefault="00B73857" w:rsidP="00DF06D2">
            <w:pPr>
              <w:spacing w:before="120" w:after="120" w:line="276" w:lineRule="auto"/>
              <w:jc w:val="center"/>
              <w:rPr>
                <w:rFonts w:ascii="Times New Roman" w:hAnsi="Times New Roman" w:cs="Times New Roman"/>
                <w:b/>
                <w:sz w:val="26"/>
                <w:szCs w:val="26"/>
              </w:rPr>
            </w:pPr>
            <w:r w:rsidRPr="00552096">
              <w:rPr>
                <w:rFonts w:ascii="Times New Roman" w:hAnsi="Times New Roman" w:cs="Times New Roman"/>
                <w:b/>
                <w:sz w:val="26"/>
                <w:szCs w:val="26"/>
              </w:rPr>
              <w:t>Nội dung tiêu chí</w:t>
            </w:r>
          </w:p>
        </w:tc>
        <w:tc>
          <w:tcPr>
            <w:tcW w:w="992" w:type="dxa"/>
            <w:vAlign w:val="center"/>
          </w:tcPr>
          <w:p w14:paraId="4BCA550B" w14:textId="77777777" w:rsidR="00B73857" w:rsidRPr="00552096" w:rsidRDefault="00B73857" w:rsidP="00DF06D2">
            <w:pPr>
              <w:spacing w:before="120" w:after="120" w:line="276" w:lineRule="auto"/>
              <w:jc w:val="center"/>
              <w:rPr>
                <w:rFonts w:ascii="Times New Roman" w:hAnsi="Times New Roman" w:cs="Times New Roman"/>
                <w:b/>
                <w:sz w:val="26"/>
                <w:szCs w:val="26"/>
              </w:rPr>
            </w:pPr>
            <w:r w:rsidRPr="00552096">
              <w:rPr>
                <w:rFonts w:ascii="Times New Roman" w:hAnsi="Times New Roman" w:cs="Times New Roman"/>
                <w:b/>
                <w:sz w:val="26"/>
                <w:szCs w:val="26"/>
              </w:rPr>
              <w:t>Số điểm</w:t>
            </w:r>
          </w:p>
        </w:tc>
        <w:tc>
          <w:tcPr>
            <w:tcW w:w="912" w:type="dxa"/>
            <w:vAlign w:val="center"/>
          </w:tcPr>
          <w:p w14:paraId="2C2D6389" w14:textId="77777777" w:rsidR="00B73857" w:rsidRPr="00552096" w:rsidRDefault="00B73857" w:rsidP="00DF06D2">
            <w:pPr>
              <w:spacing w:before="120" w:after="120" w:line="276" w:lineRule="auto"/>
              <w:jc w:val="center"/>
              <w:rPr>
                <w:rFonts w:ascii="Times New Roman" w:hAnsi="Times New Roman" w:cs="Times New Roman"/>
                <w:b/>
                <w:sz w:val="26"/>
                <w:szCs w:val="26"/>
              </w:rPr>
            </w:pPr>
            <w:r w:rsidRPr="00552096">
              <w:rPr>
                <w:rFonts w:ascii="Times New Roman" w:hAnsi="Times New Roman" w:cs="Times New Roman"/>
                <w:b/>
                <w:sz w:val="26"/>
                <w:szCs w:val="26"/>
              </w:rPr>
              <w:t xml:space="preserve">Số lượng </w:t>
            </w:r>
            <w:r w:rsidRPr="00552096">
              <w:rPr>
                <w:rFonts w:ascii="Times New Roman" w:hAnsi="Times New Roman" w:cs="Times New Roman"/>
                <w:sz w:val="26"/>
                <w:szCs w:val="26"/>
              </w:rPr>
              <w:t>(ha)</w:t>
            </w:r>
          </w:p>
        </w:tc>
        <w:tc>
          <w:tcPr>
            <w:tcW w:w="1361" w:type="dxa"/>
            <w:vAlign w:val="center"/>
          </w:tcPr>
          <w:p w14:paraId="64503EC2" w14:textId="77777777" w:rsidR="00B73857" w:rsidRPr="00552096" w:rsidRDefault="00B73857" w:rsidP="00DF06D2">
            <w:pPr>
              <w:spacing w:before="120" w:after="120" w:line="276" w:lineRule="auto"/>
              <w:jc w:val="center"/>
              <w:rPr>
                <w:rFonts w:ascii="Times New Roman" w:hAnsi="Times New Roman" w:cs="Times New Roman"/>
                <w:b/>
                <w:sz w:val="26"/>
                <w:szCs w:val="26"/>
              </w:rPr>
            </w:pPr>
            <w:r w:rsidRPr="00552096">
              <w:rPr>
                <w:rFonts w:ascii="Times New Roman" w:hAnsi="Times New Roman" w:cs="Times New Roman"/>
                <w:b/>
                <w:sz w:val="26"/>
                <w:szCs w:val="26"/>
              </w:rPr>
              <w:t>Tổng số     điểm</w:t>
            </w:r>
          </w:p>
        </w:tc>
      </w:tr>
      <w:tr w:rsidR="00B73857" w:rsidRPr="00552096" w14:paraId="735525B2" w14:textId="77777777" w:rsidTr="00876791">
        <w:trPr>
          <w:trHeight w:val="702"/>
          <w:jc w:val="center"/>
        </w:trPr>
        <w:tc>
          <w:tcPr>
            <w:tcW w:w="563" w:type="dxa"/>
            <w:vAlign w:val="center"/>
          </w:tcPr>
          <w:p w14:paraId="75D49714"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1</w:t>
            </w:r>
          </w:p>
        </w:tc>
        <w:tc>
          <w:tcPr>
            <w:tcW w:w="4966" w:type="dxa"/>
            <w:vAlign w:val="center"/>
          </w:tcPr>
          <w:p w14:paraId="77B4C0B1" w14:textId="77777777" w:rsidR="00B73857" w:rsidRPr="00552096" w:rsidRDefault="00B73857" w:rsidP="00DF06D2">
            <w:pPr>
              <w:spacing w:before="120" w:after="120" w:line="276" w:lineRule="auto"/>
              <w:jc w:val="both"/>
              <w:rPr>
                <w:rFonts w:ascii="Times New Roman" w:hAnsi="Times New Roman" w:cs="Times New Roman"/>
                <w:spacing w:val="-4"/>
                <w:sz w:val="26"/>
                <w:szCs w:val="26"/>
              </w:rPr>
            </w:pPr>
            <w:r w:rsidRPr="00552096">
              <w:rPr>
                <w:rFonts w:ascii="Times New Roman" w:hAnsi="Times New Roman" w:cs="Times New Roman"/>
                <w:spacing w:val="-4"/>
                <w:sz w:val="26"/>
                <w:szCs w:val="26"/>
              </w:rPr>
              <w:t>Mỗi ha rừng được hỗ trợ khoán bảo vệ rừng đối với rừng đặc dụng, rừng phòng hộ.</w:t>
            </w:r>
          </w:p>
        </w:tc>
        <w:tc>
          <w:tcPr>
            <w:tcW w:w="992" w:type="dxa"/>
            <w:vAlign w:val="center"/>
          </w:tcPr>
          <w:p w14:paraId="6C512BD4"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0,004</w:t>
            </w:r>
          </w:p>
        </w:tc>
        <w:tc>
          <w:tcPr>
            <w:tcW w:w="912" w:type="dxa"/>
            <w:vAlign w:val="center"/>
          </w:tcPr>
          <w:p w14:paraId="010B42A7"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a</w:t>
            </w:r>
          </w:p>
        </w:tc>
        <w:tc>
          <w:tcPr>
            <w:tcW w:w="1361" w:type="dxa"/>
            <w:vAlign w:val="center"/>
          </w:tcPr>
          <w:p w14:paraId="2808C408"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0,004 X a</w:t>
            </w:r>
          </w:p>
        </w:tc>
      </w:tr>
      <w:tr w:rsidR="00B73857" w:rsidRPr="00552096" w14:paraId="6DFED446" w14:textId="77777777" w:rsidTr="00876791">
        <w:trPr>
          <w:trHeight w:val="702"/>
          <w:jc w:val="center"/>
        </w:trPr>
        <w:tc>
          <w:tcPr>
            <w:tcW w:w="563" w:type="dxa"/>
            <w:vAlign w:val="center"/>
          </w:tcPr>
          <w:p w14:paraId="24940B40"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2</w:t>
            </w:r>
          </w:p>
        </w:tc>
        <w:tc>
          <w:tcPr>
            <w:tcW w:w="4966" w:type="dxa"/>
            <w:vAlign w:val="center"/>
          </w:tcPr>
          <w:p w14:paraId="5E804F92" w14:textId="77777777" w:rsidR="00B73857" w:rsidRPr="00552096" w:rsidRDefault="00B73857" w:rsidP="00DF06D2">
            <w:pPr>
              <w:spacing w:before="120" w:after="120" w:line="276" w:lineRule="auto"/>
              <w:jc w:val="both"/>
              <w:rPr>
                <w:rFonts w:ascii="Times New Roman" w:hAnsi="Times New Roman" w:cs="Times New Roman"/>
                <w:spacing w:val="-2"/>
                <w:sz w:val="26"/>
                <w:szCs w:val="26"/>
              </w:rPr>
            </w:pPr>
            <w:r w:rsidRPr="00552096">
              <w:rPr>
                <w:rFonts w:ascii="Times New Roman" w:hAnsi="Times New Roman" w:cs="Times New Roman"/>
                <w:spacing w:val="-2"/>
                <w:sz w:val="26"/>
                <w:szCs w:val="26"/>
              </w:rPr>
              <w:t>Mỗi ha rừng được hỗ trợ bảo vệ rừng quy hoạch rừng phòng hộ và rừng sản xuất là rừng tự nhiên đã giao cho cộng đồng, hộ gia đình.</w:t>
            </w:r>
          </w:p>
        </w:tc>
        <w:tc>
          <w:tcPr>
            <w:tcW w:w="992" w:type="dxa"/>
            <w:vAlign w:val="center"/>
          </w:tcPr>
          <w:p w14:paraId="7B796C27"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0,004</w:t>
            </w:r>
          </w:p>
        </w:tc>
        <w:tc>
          <w:tcPr>
            <w:tcW w:w="912" w:type="dxa"/>
            <w:vAlign w:val="center"/>
          </w:tcPr>
          <w:p w14:paraId="7C370562"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b</w:t>
            </w:r>
          </w:p>
        </w:tc>
        <w:tc>
          <w:tcPr>
            <w:tcW w:w="1361" w:type="dxa"/>
            <w:vAlign w:val="center"/>
          </w:tcPr>
          <w:p w14:paraId="65D66C1F"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0,004 X b</w:t>
            </w:r>
          </w:p>
        </w:tc>
      </w:tr>
      <w:tr w:rsidR="00B73857" w:rsidRPr="00552096" w14:paraId="66B8506B" w14:textId="77777777" w:rsidTr="00876791">
        <w:trPr>
          <w:trHeight w:val="702"/>
          <w:jc w:val="center"/>
        </w:trPr>
        <w:tc>
          <w:tcPr>
            <w:tcW w:w="563" w:type="dxa"/>
            <w:vAlign w:val="center"/>
          </w:tcPr>
          <w:p w14:paraId="64227AA9"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3</w:t>
            </w:r>
          </w:p>
        </w:tc>
        <w:tc>
          <w:tcPr>
            <w:tcW w:w="4966" w:type="dxa"/>
            <w:vAlign w:val="center"/>
          </w:tcPr>
          <w:p w14:paraId="19C8A1B4" w14:textId="77777777" w:rsidR="00B73857" w:rsidRPr="00552096" w:rsidRDefault="00B73857" w:rsidP="00DF06D2">
            <w:pPr>
              <w:spacing w:before="120" w:after="120" w:line="276" w:lineRule="auto"/>
              <w:jc w:val="both"/>
              <w:rPr>
                <w:rFonts w:ascii="Times New Roman" w:hAnsi="Times New Roman" w:cs="Times New Roman"/>
                <w:sz w:val="26"/>
                <w:szCs w:val="26"/>
              </w:rPr>
            </w:pPr>
            <w:r w:rsidRPr="00552096">
              <w:rPr>
                <w:rFonts w:ascii="Times New Roman" w:hAnsi="Times New Roman" w:cs="Times New Roman"/>
                <w:sz w:val="26"/>
                <w:szCs w:val="26"/>
              </w:rPr>
              <w:t>Mỗi ha rừng được hỗ trợ khoanh nuôi tái sinh có trồng rừng bổ sung.</w:t>
            </w:r>
          </w:p>
        </w:tc>
        <w:tc>
          <w:tcPr>
            <w:tcW w:w="992" w:type="dxa"/>
            <w:vAlign w:val="center"/>
          </w:tcPr>
          <w:p w14:paraId="40F036FB"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0,016</w:t>
            </w:r>
          </w:p>
        </w:tc>
        <w:tc>
          <w:tcPr>
            <w:tcW w:w="912" w:type="dxa"/>
            <w:vAlign w:val="center"/>
          </w:tcPr>
          <w:p w14:paraId="5A7A04B0"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c</w:t>
            </w:r>
          </w:p>
        </w:tc>
        <w:tc>
          <w:tcPr>
            <w:tcW w:w="1361" w:type="dxa"/>
            <w:vAlign w:val="center"/>
          </w:tcPr>
          <w:p w14:paraId="1612B50C"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0,016 X c</w:t>
            </w:r>
          </w:p>
        </w:tc>
      </w:tr>
      <w:tr w:rsidR="00B73857" w:rsidRPr="00552096" w14:paraId="208C3D25" w14:textId="77777777" w:rsidTr="00876791">
        <w:trPr>
          <w:trHeight w:val="702"/>
          <w:jc w:val="center"/>
        </w:trPr>
        <w:tc>
          <w:tcPr>
            <w:tcW w:w="563" w:type="dxa"/>
            <w:vAlign w:val="center"/>
          </w:tcPr>
          <w:p w14:paraId="47F20884"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4</w:t>
            </w:r>
          </w:p>
        </w:tc>
        <w:tc>
          <w:tcPr>
            <w:tcW w:w="4966" w:type="dxa"/>
            <w:vAlign w:val="center"/>
          </w:tcPr>
          <w:p w14:paraId="2B3D7C28" w14:textId="77777777" w:rsidR="00B73857" w:rsidRPr="00552096" w:rsidRDefault="00B73857" w:rsidP="00DF06D2">
            <w:pPr>
              <w:spacing w:before="120" w:after="120" w:line="276" w:lineRule="auto"/>
              <w:jc w:val="both"/>
              <w:rPr>
                <w:rFonts w:ascii="Times New Roman" w:hAnsi="Times New Roman" w:cs="Times New Roman"/>
                <w:sz w:val="26"/>
                <w:szCs w:val="26"/>
              </w:rPr>
            </w:pPr>
            <w:r w:rsidRPr="00552096">
              <w:rPr>
                <w:rFonts w:ascii="Times New Roman" w:hAnsi="Times New Roman" w:cs="Times New Roman"/>
                <w:sz w:val="26"/>
                <w:szCs w:val="26"/>
              </w:rPr>
              <w:t>Mỗi ha rừng được hỗ trợ trồng rừng sản xuất, khai thác kinh tế dưới tán rừng và phát triển lâm sản ngoài gỗ.</w:t>
            </w:r>
          </w:p>
        </w:tc>
        <w:tc>
          <w:tcPr>
            <w:tcW w:w="992" w:type="dxa"/>
            <w:vAlign w:val="center"/>
          </w:tcPr>
          <w:p w14:paraId="70D0D9F4"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0,1</w:t>
            </w:r>
          </w:p>
        </w:tc>
        <w:tc>
          <w:tcPr>
            <w:tcW w:w="912" w:type="dxa"/>
            <w:vAlign w:val="center"/>
          </w:tcPr>
          <w:p w14:paraId="1746542A"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d</w:t>
            </w:r>
          </w:p>
        </w:tc>
        <w:tc>
          <w:tcPr>
            <w:tcW w:w="1361" w:type="dxa"/>
            <w:vAlign w:val="center"/>
          </w:tcPr>
          <w:p w14:paraId="00177FBE"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0,1 X d</w:t>
            </w:r>
          </w:p>
        </w:tc>
      </w:tr>
      <w:tr w:rsidR="00B73857" w:rsidRPr="00552096" w14:paraId="131C0310" w14:textId="77777777" w:rsidTr="00876791">
        <w:trPr>
          <w:trHeight w:val="513"/>
          <w:jc w:val="center"/>
        </w:trPr>
        <w:tc>
          <w:tcPr>
            <w:tcW w:w="563" w:type="dxa"/>
            <w:vAlign w:val="center"/>
          </w:tcPr>
          <w:p w14:paraId="3F1272DC"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5</w:t>
            </w:r>
          </w:p>
        </w:tc>
        <w:tc>
          <w:tcPr>
            <w:tcW w:w="4966" w:type="dxa"/>
            <w:vAlign w:val="center"/>
          </w:tcPr>
          <w:p w14:paraId="41CD2ECC" w14:textId="77777777" w:rsidR="00B73857" w:rsidRPr="00552096" w:rsidRDefault="00B73857" w:rsidP="00DF06D2">
            <w:pPr>
              <w:spacing w:before="120" w:after="120" w:line="276" w:lineRule="auto"/>
              <w:jc w:val="both"/>
              <w:rPr>
                <w:rFonts w:ascii="Times New Roman" w:hAnsi="Times New Roman" w:cs="Times New Roman"/>
                <w:spacing w:val="-4"/>
                <w:sz w:val="26"/>
                <w:szCs w:val="26"/>
              </w:rPr>
            </w:pPr>
            <w:r w:rsidRPr="00552096">
              <w:rPr>
                <w:rFonts w:ascii="Times New Roman" w:hAnsi="Times New Roman" w:cs="Times New Roman"/>
                <w:spacing w:val="-4"/>
                <w:sz w:val="26"/>
                <w:szCs w:val="26"/>
              </w:rPr>
              <w:t>Mỗi ha rừng được hỗ trợ trồng rừng phòng hộ.</w:t>
            </w:r>
          </w:p>
        </w:tc>
        <w:tc>
          <w:tcPr>
            <w:tcW w:w="992" w:type="dxa"/>
            <w:vAlign w:val="center"/>
          </w:tcPr>
          <w:p w14:paraId="77892FE2"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0,3</w:t>
            </w:r>
          </w:p>
        </w:tc>
        <w:tc>
          <w:tcPr>
            <w:tcW w:w="912" w:type="dxa"/>
            <w:vAlign w:val="center"/>
          </w:tcPr>
          <w:p w14:paraId="64FEE0E5"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đ</w:t>
            </w:r>
          </w:p>
        </w:tc>
        <w:tc>
          <w:tcPr>
            <w:tcW w:w="1361" w:type="dxa"/>
            <w:vAlign w:val="center"/>
          </w:tcPr>
          <w:p w14:paraId="21068B55"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0,3 X đ</w:t>
            </w:r>
          </w:p>
        </w:tc>
      </w:tr>
      <w:tr w:rsidR="00B73857" w:rsidRPr="00552096" w14:paraId="0CA58080" w14:textId="77777777" w:rsidTr="00876791">
        <w:trPr>
          <w:trHeight w:val="702"/>
          <w:jc w:val="center"/>
        </w:trPr>
        <w:tc>
          <w:tcPr>
            <w:tcW w:w="563" w:type="dxa"/>
            <w:vAlign w:val="center"/>
          </w:tcPr>
          <w:p w14:paraId="34AE45B8"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6</w:t>
            </w:r>
          </w:p>
        </w:tc>
        <w:tc>
          <w:tcPr>
            <w:tcW w:w="4966" w:type="dxa"/>
            <w:vAlign w:val="center"/>
          </w:tcPr>
          <w:p w14:paraId="1CB57392" w14:textId="77777777" w:rsidR="00B73857" w:rsidRPr="00552096" w:rsidRDefault="00B73857" w:rsidP="00DF06D2">
            <w:pPr>
              <w:spacing w:before="120" w:after="120" w:line="276" w:lineRule="auto"/>
              <w:jc w:val="both"/>
              <w:rPr>
                <w:rFonts w:ascii="Times New Roman" w:hAnsi="Times New Roman" w:cs="Times New Roman"/>
                <w:sz w:val="26"/>
                <w:szCs w:val="26"/>
              </w:rPr>
            </w:pPr>
            <w:r w:rsidRPr="00552096">
              <w:rPr>
                <w:rFonts w:ascii="Times New Roman" w:hAnsi="Times New Roman" w:cs="Times New Roman"/>
                <w:sz w:val="26"/>
                <w:szCs w:val="26"/>
              </w:rPr>
              <w:t>Mỗi tấn gạo trợ cấp trồng rừng cho hộ nghèo tham gia trồng rừng sản xuất, phát triển lâm sản ngoài gỗ, rừng phòng hộ.</w:t>
            </w:r>
          </w:p>
        </w:tc>
        <w:tc>
          <w:tcPr>
            <w:tcW w:w="992" w:type="dxa"/>
            <w:vAlign w:val="center"/>
          </w:tcPr>
          <w:p w14:paraId="781F65B4"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0,12</w:t>
            </w:r>
          </w:p>
        </w:tc>
        <w:tc>
          <w:tcPr>
            <w:tcW w:w="912" w:type="dxa"/>
            <w:vAlign w:val="center"/>
          </w:tcPr>
          <w:p w14:paraId="678D9709"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e</w:t>
            </w:r>
          </w:p>
        </w:tc>
        <w:tc>
          <w:tcPr>
            <w:tcW w:w="1361" w:type="dxa"/>
            <w:vAlign w:val="center"/>
          </w:tcPr>
          <w:p w14:paraId="3DE81CCC" w14:textId="77777777" w:rsidR="00B73857" w:rsidRPr="00552096" w:rsidRDefault="00B73857" w:rsidP="00DF06D2">
            <w:pPr>
              <w:spacing w:before="120" w:after="120" w:line="276" w:lineRule="auto"/>
              <w:jc w:val="center"/>
              <w:rPr>
                <w:rFonts w:ascii="Times New Roman" w:hAnsi="Times New Roman" w:cs="Times New Roman"/>
                <w:sz w:val="26"/>
                <w:szCs w:val="26"/>
              </w:rPr>
            </w:pPr>
            <w:r w:rsidRPr="00552096">
              <w:rPr>
                <w:rFonts w:ascii="Times New Roman" w:hAnsi="Times New Roman" w:cs="Times New Roman"/>
                <w:sz w:val="26"/>
                <w:szCs w:val="26"/>
              </w:rPr>
              <w:t>0,12 X e</w:t>
            </w:r>
          </w:p>
        </w:tc>
      </w:tr>
      <w:tr w:rsidR="00B73857" w:rsidRPr="00061EE9" w14:paraId="0C545EA2" w14:textId="77777777" w:rsidTr="00876791">
        <w:trPr>
          <w:trHeight w:val="525"/>
          <w:jc w:val="center"/>
        </w:trPr>
        <w:tc>
          <w:tcPr>
            <w:tcW w:w="563" w:type="dxa"/>
            <w:vAlign w:val="center"/>
          </w:tcPr>
          <w:p w14:paraId="443F5F6E" w14:textId="77777777" w:rsidR="00B73857" w:rsidRPr="00061EE9" w:rsidRDefault="00B73857" w:rsidP="00DF06D2">
            <w:pPr>
              <w:spacing w:before="120" w:after="120" w:line="276" w:lineRule="auto"/>
              <w:jc w:val="center"/>
              <w:rPr>
                <w:rFonts w:ascii="Times New Roman" w:hAnsi="Times New Roman" w:cs="Times New Roman"/>
                <w:sz w:val="26"/>
                <w:szCs w:val="26"/>
              </w:rPr>
            </w:pPr>
          </w:p>
        </w:tc>
        <w:tc>
          <w:tcPr>
            <w:tcW w:w="4966" w:type="dxa"/>
            <w:vAlign w:val="center"/>
          </w:tcPr>
          <w:p w14:paraId="4E3CC9E4" w14:textId="77777777" w:rsidR="00B73857" w:rsidRPr="00534625" w:rsidRDefault="00B73857" w:rsidP="00DF06D2">
            <w:pPr>
              <w:spacing w:before="120" w:after="120" w:line="276" w:lineRule="auto"/>
              <w:jc w:val="center"/>
              <w:rPr>
                <w:rFonts w:ascii="Times New Roman" w:hAnsi="Times New Roman" w:cs="Times New Roman"/>
                <w:b/>
                <w:sz w:val="26"/>
                <w:szCs w:val="26"/>
              </w:rPr>
            </w:pPr>
            <w:r w:rsidRPr="00534625">
              <w:rPr>
                <w:rFonts w:ascii="Times New Roman" w:hAnsi="Times New Roman" w:cs="Times New Roman"/>
                <w:b/>
                <w:sz w:val="26"/>
                <w:szCs w:val="26"/>
              </w:rPr>
              <w:t>Tổng cộng điểm (1+2+3+4+5+6)</w:t>
            </w:r>
          </w:p>
        </w:tc>
        <w:tc>
          <w:tcPr>
            <w:tcW w:w="992" w:type="dxa"/>
            <w:vAlign w:val="center"/>
          </w:tcPr>
          <w:p w14:paraId="0D19FBE2" w14:textId="77777777" w:rsidR="00B73857" w:rsidRPr="00061EE9" w:rsidRDefault="00B73857" w:rsidP="00DF06D2">
            <w:pPr>
              <w:spacing w:before="120" w:after="120" w:line="276" w:lineRule="auto"/>
              <w:jc w:val="center"/>
              <w:rPr>
                <w:rFonts w:ascii="Times New Roman" w:hAnsi="Times New Roman" w:cs="Times New Roman"/>
                <w:sz w:val="26"/>
                <w:szCs w:val="26"/>
              </w:rPr>
            </w:pPr>
            <w:r w:rsidRPr="00061EE9">
              <w:rPr>
                <w:rFonts w:ascii="Times New Roman" w:hAnsi="Times New Roman" w:cs="Times New Roman"/>
                <w:sz w:val="26"/>
                <w:szCs w:val="26"/>
              </w:rPr>
              <w:t>-</w:t>
            </w:r>
          </w:p>
        </w:tc>
        <w:tc>
          <w:tcPr>
            <w:tcW w:w="912" w:type="dxa"/>
            <w:vAlign w:val="center"/>
          </w:tcPr>
          <w:p w14:paraId="38E0CE97" w14:textId="77777777" w:rsidR="00B73857" w:rsidRPr="00061EE9" w:rsidRDefault="00B73857" w:rsidP="00DF06D2">
            <w:pPr>
              <w:spacing w:before="120" w:after="120" w:line="276" w:lineRule="auto"/>
              <w:jc w:val="center"/>
              <w:rPr>
                <w:rFonts w:ascii="Times New Roman" w:hAnsi="Times New Roman" w:cs="Times New Roman"/>
                <w:sz w:val="26"/>
                <w:szCs w:val="26"/>
              </w:rPr>
            </w:pPr>
            <w:r w:rsidRPr="00061EE9">
              <w:rPr>
                <w:rFonts w:ascii="Times New Roman" w:hAnsi="Times New Roman" w:cs="Times New Roman"/>
                <w:sz w:val="26"/>
                <w:szCs w:val="26"/>
              </w:rPr>
              <w:t>-</w:t>
            </w:r>
          </w:p>
        </w:tc>
        <w:tc>
          <w:tcPr>
            <w:tcW w:w="1361" w:type="dxa"/>
            <w:vAlign w:val="center"/>
          </w:tcPr>
          <w:p w14:paraId="23624741" w14:textId="77777777" w:rsidR="00B73857" w:rsidRPr="00061EE9" w:rsidRDefault="00B73857" w:rsidP="00DF06D2">
            <w:pPr>
              <w:spacing w:before="120" w:after="120" w:line="276" w:lineRule="auto"/>
              <w:jc w:val="center"/>
              <w:rPr>
                <w:rFonts w:ascii="Times New Roman" w:hAnsi="Times New Roman" w:cs="Times New Roman"/>
                <w:sz w:val="26"/>
                <w:szCs w:val="26"/>
                <w:vertAlign w:val="subscript"/>
              </w:rPr>
            </w:pPr>
          </w:p>
        </w:tc>
      </w:tr>
    </w:tbl>
    <w:p w14:paraId="46B35EC4" w14:textId="33F05F55" w:rsidR="005A0875" w:rsidRPr="00B27EF5" w:rsidRDefault="0006131F" w:rsidP="00DF06D2">
      <w:pPr>
        <w:spacing w:before="120" w:after="120" w:line="276" w:lineRule="auto"/>
        <w:ind w:firstLine="709"/>
        <w:jc w:val="both"/>
        <w:rPr>
          <w:rFonts w:ascii="Times New Roman" w:eastAsia="Calibri" w:hAnsi="Times New Roman" w:cs="Times New Roman"/>
          <w:bCs/>
          <w:sz w:val="28"/>
          <w:szCs w:val="28"/>
        </w:rPr>
      </w:pPr>
      <w:r w:rsidRPr="00B27EF5">
        <w:rPr>
          <w:rFonts w:ascii="Times New Roman" w:hAnsi="Times New Roman" w:cs="Times New Roman"/>
          <w:bCs/>
          <w:spacing w:val="-2"/>
          <w:sz w:val="28"/>
          <w:szCs w:val="28"/>
          <w:lang w:val="nl-NL" w:eastAsia="vi-VN" w:bidi="vi-VN"/>
        </w:rPr>
        <w:t>3</w:t>
      </w:r>
      <w:r w:rsidR="005A0875" w:rsidRPr="00B27EF5">
        <w:rPr>
          <w:rFonts w:ascii="Times New Roman" w:hAnsi="Times New Roman" w:cs="Times New Roman"/>
          <w:bCs/>
          <w:spacing w:val="-2"/>
          <w:sz w:val="28"/>
          <w:szCs w:val="28"/>
          <w:lang w:val="nl-NL" w:eastAsia="vi-VN" w:bidi="vi-VN"/>
        </w:rPr>
        <w:t xml:space="preserve">. </w:t>
      </w:r>
      <w:bookmarkStart w:id="6" w:name="_Hlk149397004"/>
      <w:r w:rsidR="005A0875" w:rsidRPr="00B27EF5">
        <w:rPr>
          <w:rFonts w:ascii="Times New Roman" w:hAnsi="Times New Roman" w:cs="Times New Roman"/>
          <w:bCs/>
          <w:spacing w:val="-2"/>
          <w:sz w:val="28"/>
          <w:szCs w:val="28"/>
          <w:lang w:val="nl-NL" w:eastAsia="vi-VN" w:bidi="vi-VN"/>
        </w:rPr>
        <w:t>Sửa đổi, bổ sung</w:t>
      </w:r>
      <w:r w:rsidR="00ED3CF9" w:rsidRPr="00B27EF5">
        <w:rPr>
          <w:rFonts w:ascii="Times New Roman" w:hAnsi="Times New Roman" w:cs="Times New Roman"/>
          <w:bCs/>
          <w:spacing w:val="-2"/>
          <w:sz w:val="28"/>
          <w:szCs w:val="28"/>
          <w:lang w:val="nl-NL" w:eastAsia="vi-VN" w:bidi="vi-VN"/>
        </w:rPr>
        <w:t xml:space="preserve"> </w:t>
      </w:r>
      <w:r w:rsidR="00E63537">
        <w:rPr>
          <w:rFonts w:ascii="Times New Roman" w:hAnsi="Times New Roman" w:cs="Times New Roman"/>
          <w:bCs/>
          <w:spacing w:val="-2"/>
          <w:sz w:val="28"/>
          <w:szCs w:val="28"/>
          <w:lang w:val="nl-NL" w:eastAsia="vi-VN" w:bidi="vi-VN"/>
        </w:rPr>
        <w:t>k</w:t>
      </w:r>
      <w:r w:rsidR="00ED3CF9" w:rsidRPr="00B27EF5">
        <w:rPr>
          <w:rFonts w:ascii="Times New Roman" w:hAnsi="Times New Roman" w:cs="Times New Roman"/>
          <w:bCs/>
          <w:spacing w:val="-2"/>
          <w:sz w:val="28"/>
          <w:szCs w:val="28"/>
          <w:lang w:val="nl-NL" w:eastAsia="vi-VN" w:bidi="vi-VN"/>
        </w:rPr>
        <w:t>hoản 2</w:t>
      </w:r>
      <w:r w:rsidR="005A0875" w:rsidRPr="00B27EF5">
        <w:rPr>
          <w:rFonts w:ascii="Times New Roman" w:hAnsi="Times New Roman" w:cs="Times New Roman"/>
          <w:bCs/>
          <w:spacing w:val="-2"/>
          <w:sz w:val="28"/>
          <w:szCs w:val="28"/>
          <w:lang w:val="nl-NL" w:eastAsia="vi-VN" w:bidi="vi-VN"/>
        </w:rPr>
        <w:t xml:space="preserve"> Điều </w:t>
      </w:r>
      <w:r w:rsidR="00B73857" w:rsidRPr="00B27EF5">
        <w:rPr>
          <w:rFonts w:ascii="Times New Roman" w:hAnsi="Times New Roman" w:cs="Times New Roman"/>
          <w:bCs/>
          <w:spacing w:val="-2"/>
          <w:sz w:val="28"/>
          <w:szCs w:val="28"/>
          <w:lang w:val="nl-NL" w:eastAsia="vi-VN" w:bidi="vi-VN"/>
        </w:rPr>
        <w:t>12</w:t>
      </w:r>
      <w:r w:rsidR="008623E7" w:rsidRPr="00B27EF5">
        <w:rPr>
          <w:rFonts w:ascii="Times New Roman" w:hAnsi="Times New Roman" w:cs="Times New Roman"/>
          <w:bCs/>
          <w:spacing w:val="-2"/>
          <w:sz w:val="28"/>
          <w:szCs w:val="28"/>
          <w:lang w:val="nl-NL" w:eastAsia="vi-VN" w:bidi="vi-VN"/>
        </w:rPr>
        <w:t xml:space="preserve"> như sau</w:t>
      </w:r>
      <w:bookmarkEnd w:id="6"/>
      <w:r w:rsidR="008623E7" w:rsidRPr="00B27EF5">
        <w:rPr>
          <w:rFonts w:ascii="Times New Roman" w:hAnsi="Times New Roman" w:cs="Times New Roman"/>
          <w:bCs/>
          <w:spacing w:val="-2"/>
          <w:sz w:val="28"/>
          <w:szCs w:val="28"/>
          <w:lang w:val="nl-NL" w:eastAsia="vi-VN" w:bidi="vi-VN"/>
        </w:rPr>
        <w:t>:</w:t>
      </w:r>
      <w:r w:rsidR="005A0875" w:rsidRPr="00B27EF5">
        <w:rPr>
          <w:rFonts w:ascii="Times New Roman" w:eastAsia="Calibri" w:hAnsi="Times New Roman" w:cs="Times New Roman"/>
          <w:bCs/>
          <w:sz w:val="28"/>
          <w:szCs w:val="28"/>
        </w:rPr>
        <w:t xml:space="preserve"> </w:t>
      </w:r>
    </w:p>
    <w:p w14:paraId="53600C37" w14:textId="00857CC7" w:rsidR="00F6658D" w:rsidRPr="0039786A" w:rsidRDefault="00D762A3" w:rsidP="00DF06D2">
      <w:pPr>
        <w:spacing w:before="120" w:after="120" w:line="276" w:lineRule="auto"/>
        <w:ind w:firstLine="720"/>
        <w:jc w:val="both"/>
        <w:rPr>
          <w:rFonts w:ascii="Times New Roman" w:eastAsia="Calibri" w:hAnsi="Times New Roman" w:cs="Times New Roman"/>
          <w:sz w:val="28"/>
          <w:szCs w:val="28"/>
        </w:rPr>
      </w:pPr>
      <w:bookmarkStart w:id="7" w:name="_Hlk149397035"/>
      <w:r>
        <w:rPr>
          <w:rFonts w:ascii="Times New Roman" w:hAnsi="Times New Roman" w:cs="Times New Roman"/>
          <w:sz w:val="28"/>
          <w:szCs w:val="28"/>
          <w:lang w:val="vi-VN"/>
        </w:rPr>
        <w:t>“</w:t>
      </w:r>
      <w:r w:rsidR="00F6658D">
        <w:rPr>
          <w:rFonts w:ascii="Times New Roman" w:hAnsi="Times New Roman" w:cs="Times New Roman"/>
          <w:sz w:val="28"/>
          <w:szCs w:val="28"/>
          <w:lang w:val="nl-NL"/>
        </w:rPr>
        <w:t>2</w:t>
      </w:r>
      <w:r w:rsidR="00F6658D" w:rsidRPr="003D7439">
        <w:rPr>
          <w:rFonts w:ascii="Times New Roman" w:hAnsi="Times New Roman" w:cs="Times New Roman"/>
          <w:sz w:val="28"/>
          <w:szCs w:val="28"/>
          <w:lang w:val="nl-NL"/>
        </w:rPr>
        <w:t>. Phân bổ vốn sự nghiệp</w:t>
      </w:r>
      <w:r w:rsidR="0039786A">
        <w:rPr>
          <w:rFonts w:ascii="Times New Roman" w:hAnsi="Times New Roman" w:cs="Times New Roman"/>
          <w:sz w:val="28"/>
          <w:szCs w:val="28"/>
          <w:lang w:val="nl-NL"/>
        </w:rPr>
        <w:t xml:space="preserve">: </w:t>
      </w:r>
      <w:r w:rsidR="00F6658D" w:rsidRPr="00552096">
        <w:rPr>
          <w:rFonts w:ascii="Times New Roman" w:hAnsi="Times New Roman" w:cs="Times New Roman"/>
          <w:sz w:val="28"/>
          <w:szCs w:val="28"/>
          <w:lang w:val="nl-NL"/>
        </w:rPr>
        <w:t xml:space="preserve">Phân bổ </w:t>
      </w:r>
      <w:r w:rsidR="00F6658D">
        <w:rPr>
          <w:rFonts w:ascii="Times New Roman" w:hAnsi="Times New Roman" w:cs="Times New Roman"/>
          <w:sz w:val="28"/>
          <w:szCs w:val="28"/>
          <w:lang w:val="nl-NL"/>
        </w:rPr>
        <w:t xml:space="preserve">vốn sự nghiệp </w:t>
      </w:r>
      <w:r w:rsidR="00F6658D" w:rsidRPr="00552096">
        <w:rPr>
          <w:rFonts w:ascii="Times New Roman" w:hAnsi="Times New Roman" w:cs="Times New Roman"/>
          <w:sz w:val="28"/>
          <w:szCs w:val="28"/>
          <w:lang w:val="nl-NL"/>
        </w:rPr>
        <w:t>cho Sở Y tế 10</w:t>
      </w:r>
      <w:r w:rsidR="00F6658D">
        <w:rPr>
          <w:rFonts w:ascii="Times New Roman" w:hAnsi="Times New Roman" w:cs="Times New Roman"/>
          <w:sz w:val="28"/>
          <w:szCs w:val="28"/>
          <w:lang w:val="vi-VN"/>
        </w:rPr>
        <w:t>0</w:t>
      </w:r>
      <w:r w:rsidR="00F6658D" w:rsidRPr="00552096">
        <w:rPr>
          <w:rFonts w:ascii="Times New Roman" w:hAnsi="Times New Roman" w:cs="Times New Roman"/>
          <w:sz w:val="28"/>
          <w:szCs w:val="28"/>
          <w:lang w:val="nl-NL"/>
        </w:rPr>
        <w:t>% tổng vốn của Dự án.</w:t>
      </w:r>
      <w:r w:rsidR="0039786A">
        <w:rPr>
          <w:rFonts w:ascii="Times New Roman" w:hAnsi="Times New Roman" w:cs="Times New Roman"/>
          <w:sz w:val="28"/>
          <w:szCs w:val="28"/>
        </w:rPr>
        <w:t>”</w:t>
      </w:r>
    </w:p>
    <w:bookmarkEnd w:id="7"/>
    <w:p w14:paraId="38E66EF9" w14:textId="50F3E828" w:rsidR="00ED3CF9" w:rsidRPr="00B27EF5" w:rsidRDefault="0006131F" w:rsidP="00DF06D2">
      <w:pPr>
        <w:spacing w:before="120" w:after="120" w:line="276" w:lineRule="auto"/>
        <w:ind w:firstLine="720"/>
        <w:jc w:val="both"/>
        <w:rPr>
          <w:rFonts w:ascii="Times New Roman" w:hAnsi="Times New Roman" w:cs="Times New Roman"/>
          <w:spacing w:val="-2"/>
          <w:sz w:val="28"/>
          <w:szCs w:val="28"/>
          <w:lang w:val="nl-NL" w:eastAsia="vi-VN" w:bidi="vi-VN"/>
        </w:rPr>
      </w:pPr>
      <w:r w:rsidRPr="00B27EF5">
        <w:rPr>
          <w:rFonts w:ascii="Times New Roman" w:hAnsi="Times New Roman" w:cs="Times New Roman"/>
          <w:sz w:val="28"/>
          <w:szCs w:val="28"/>
          <w:lang w:val="nl-NL"/>
        </w:rPr>
        <w:t>4</w:t>
      </w:r>
      <w:r w:rsidR="00ED3CF9" w:rsidRPr="00B27EF5">
        <w:rPr>
          <w:rFonts w:ascii="Times New Roman" w:hAnsi="Times New Roman" w:cs="Times New Roman"/>
          <w:sz w:val="28"/>
          <w:szCs w:val="28"/>
          <w:lang w:val="nl-NL"/>
        </w:rPr>
        <w:t xml:space="preserve">. </w:t>
      </w:r>
      <w:r w:rsidR="00ED3CF9" w:rsidRPr="00B27EF5">
        <w:rPr>
          <w:rFonts w:ascii="Times New Roman" w:hAnsi="Times New Roman" w:cs="Times New Roman"/>
          <w:spacing w:val="-2"/>
          <w:sz w:val="28"/>
          <w:szCs w:val="28"/>
          <w:lang w:val="nl-NL" w:eastAsia="vi-VN" w:bidi="vi-VN"/>
        </w:rPr>
        <w:t>Sửa đổi, bổ sung</w:t>
      </w:r>
      <w:r w:rsidR="00CB38A6" w:rsidRPr="00B27EF5">
        <w:rPr>
          <w:rFonts w:ascii="Times New Roman" w:hAnsi="Times New Roman" w:cs="Times New Roman"/>
          <w:spacing w:val="-2"/>
          <w:sz w:val="28"/>
          <w:szCs w:val="28"/>
          <w:lang w:val="nl-NL" w:eastAsia="vi-VN" w:bidi="vi-VN"/>
        </w:rPr>
        <w:t xml:space="preserve"> </w:t>
      </w:r>
      <w:r w:rsidR="005B6369" w:rsidRPr="00B27EF5">
        <w:rPr>
          <w:rFonts w:ascii="Times New Roman" w:hAnsi="Times New Roman" w:cs="Times New Roman"/>
          <w:spacing w:val="-2"/>
          <w:sz w:val="28"/>
          <w:szCs w:val="28"/>
          <w:lang w:val="vi-VN" w:eastAsia="vi-VN" w:bidi="vi-VN"/>
        </w:rPr>
        <w:t>đ</w:t>
      </w:r>
      <w:r w:rsidR="00CB38A6" w:rsidRPr="00B27EF5">
        <w:rPr>
          <w:rFonts w:ascii="Times New Roman" w:hAnsi="Times New Roman" w:cs="Times New Roman"/>
          <w:spacing w:val="-2"/>
          <w:sz w:val="28"/>
          <w:szCs w:val="28"/>
          <w:lang w:val="nl-NL" w:eastAsia="vi-VN" w:bidi="vi-VN"/>
        </w:rPr>
        <w:t xml:space="preserve">iểm a </w:t>
      </w:r>
      <w:r w:rsidR="00E63537">
        <w:rPr>
          <w:rFonts w:ascii="Times New Roman" w:hAnsi="Times New Roman" w:cs="Times New Roman"/>
          <w:spacing w:val="-2"/>
          <w:sz w:val="28"/>
          <w:szCs w:val="28"/>
          <w:lang w:val="nl-NL" w:eastAsia="vi-VN" w:bidi="vi-VN"/>
        </w:rPr>
        <w:t>k</w:t>
      </w:r>
      <w:r w:rsidR="00CB38A6" w:rsidRPr="00B27EF5">
        <w:rPr>
          <w:rFonts w:ascii="Times New Roman" w:hAnsi="Times New Roman" w:cs="Times New Roman"/>
          <w:spacing w:val="-2"/>
          <w:sz w:val="28"/>
          <w:szCs w:val="28"/>
          <w:lang w:val="nl-NL" w:eastAsia="vi-VN" w:bidi="vi-VN"/>
        </w:rPr>
        <w:t>hoản 3</w:t>
      </w:r>
      <w:r w:rsidR="00ED3CF9" w:rsidRPr="00B27EF5">
        <w:rPr>
          <w:rFonts w:ascii="Times New Roman" w:hAnsi="Times New Roman" w:cs="Times New Roman"/>
          <w:spacing w:val="-2"/>
          <w:sz w:val="28"/>
          <w:szCs w:val="28"/>
          <w:lang w:val="nl-NL" w:eastAsia="vi-VN" w:bidi="vi-VN"/>
        </w:rPr>
        <w:t xml:space="preserve"> Điều 15 như sau:</w:t>
      </w:r>
    </w:p>
    <w:p w14:paraId="3F129CF3" w14:textId="0052547C" w:rsidR="005B6369" w:rsidRPr="005B6369" w:rsidRDefault="005B6369" w:rsidP="00DF06D2">
      <w:pPr>
        <w:widowControl w:val="0"/>
        <w:spacing w:before="120" w:after="120" w:line="276" w:lineRule="auto"/>
        <w:ind w:firstLine="720"/>
        <w:jc w:val="both"/>
        <w:rPr>
          <w:rFonts w:ascii="Times New Roman" w:eastAsia="Times New Roman" w:hAnsi="Times New Roman" w:cs="Times New Roman"/>
          <w:spacing w:val="-2"/>
          <w:sz w:val="2"/>
          <w:szCs w:val="28"/>
          <w:lang w:val="vi-VN"/>
        </w:rPr>
      </w:pPr>
      <w:r w:rsidRPr="00AF52B0">
        <w:rPr>
          <w:rFonts w:ascii="Times New Roman" w:hAnsi="Times New Roman" w:cs="Times New Roman"/>
          <w:spacing w:val="-2"/>
          <w:sz w:val="28"/>
          <w:szCs w:val="28"/>
          <w:lang w:val="vi-VN"/>
        </w:rPr>
        <w:t>“</w:t>
      </w:r>
      <w:r w:rsidRPr="00AF52B0">
        <w:rPr>
          <w:rFonts w:ascii="Times New Roman" w:hAnsi="Times New Roman" w:cs="Times New Roman"/>
          <w:spacing w:val="-2"/>
          <w:sz w:val="28"/>
          <w:szCs w:val="28"/>
          <w:lang w:val="nl-NL"/>
        </w:rPr>
        <w:t xml:space="preserve">a) Phân bổ vốn sự nghiệp cho Sở, ban ngành: </w:t>
      </w:r>
      <w:r w:rsidRPr="00AF52B0">
        <w:rPr>
          <w:rFonts w:ascii="Times New Roman" w:eastAsia="Times New Roman" w:hAnsi="Times New Roman" w:cs="Times New Roman"/>
          <w:spacing w:val="-2"/>
          <w:sz w:val="28"/>
          <w:szCs w:val="28"/>
          <w:lang w:val="nl-NL"/>
        </w:rPr>
        <w:t xml:space="preserve">55% </w:t>
      </w:r>
      <w:r w:rsidRPr="00AF52B0">
        <w:rPr>
          <w:rFonts w:ascii="Times New Roman" w:hAnsi="Times New Roman" w:cs="Times New Roman"/>
          <w:spacing w:val="-2"/>
          <w:sz w:val="28"/>
          <w:szCs w:val="28"/>
          <w:lang w:val="nl-NL"/>
        </w:rPr>
        <w:t xml:space="preserve">tổng vốn sự nghiệp Tiểu dự án. Trong đó: Ban Dân tộc </w:t>
      </w:r>
      <w:r w:rsidR="0039786A" w:rsidRPr="00525959">
        <w:rPr>
          <w:rFonts w:ascii="Times New Roman" w:hAnsi="Times New Roman" w:cs="Times New Roman"/>
          <w:spacing w:val="-2"/>
          <w:sz w:val="28"/>
          <w:szCs w:val="28"/>
          <w:lang w:val="nl-NL"/>
        </w:rPr>
        <w:t>20</w:t>
      </w:r>
      <w:r w:rsidRPr="00AF52B0">
        <w:rPr>
          <w:rFonts w:ascii="Times New Roman" w:hAnsi="Times New Roman" w:cs="Times New Roman"/>
          <w:spacing w:val="-2"/>
          <w:sz w:val="28"/>
          <w:szCs w:val="28"/>
          <w:lang w:val="nl-NL"/>
        </w:rPr>
        <w:t>%, Ủy ban Mặt trận Tổ quốc Việt Nam tỉnh 10%, Sở Kế hoạch và Đầ</w:t>
      </w:r>
      <w:r w:rsidR="00E63537">
        <w:rPr>
          <w:rFonts w:ascii="Times New Roman" w:hAnsi="Times New Roman" w:cs="Times New Roman"/>
          <w:spacing w:val="-2"/>
          <w:sz w:val="28"/>
          <w:szCs w:val="28"/>
          <w:lang w:val="nl-NL"/>
        </w:rPr>
        <w:t xml:space="preserve">u tư </w:t>
      </w:r>
      <w:r w:rsidRPr="00AF52B0">
        <w:rPr>
          <w:rFonts w:ascii="Times New Roman" w:hAnsi="Times New Roman" w:cs="Times New Roman"/>
          <w:spacing w:val="-2"/>
          <w:sz w:val="28"/>
          <w:szCs w:val="28"/>
          <w:lang w:val="nl-NL"/>
        </w:rPr>
        <w:t>4%, Ban Dân vận Tỉnh ủ</w:t>
      </w:r>
      <w:r w:rsidR="00E63537">
        <w:rPr>
          <w:rFonts w:ascii="Times New Roman" w:hAnsi="Times New Roman" w:cs="Times New Roman"/>
          <w:spacing w:val="-2"/>
          <w:sz w:val="28"/>
          <w:szCs w:val="28"/>
          <w:lang w:val="nl-NL"/>
        </w:rPr>
        <w:t xml:space="preserve">y </w:t>
      </w:r>
      <w:r w:rsidR="0003361A">
        <w:rPr>
          <w:rFonts w:ascii="Times New Roman" w:hAnsi="Times New Roman" w:cs="Times New Roman"/>
          <w:spacing w:val="-2"/>
          <w:sz w:val="28"/>
          <w:szCs w:val="28"/>
          <w:lang w:val="nl-NL"/>
        </w:rPr>
        <w:t>8</w:t>
      </w:r>
      <w:r w:rsidRPr="00AF52B0">
        <w:rPr>
          <w:rFonts w:ascii="Times New Roman" w:hAnsi="Times New Roman" w:cs="Times New Roman"/>
          <w:spacing w:val="-2"/>
          <w:sz w:val="28"/>
          <w:szCs w:val="28"/>
          <w:lang w:val="nl-NL"/>
        </w:rPr>
        <w:t xml:space="preserve">%, </w:t>
      </w:r>
      <w:r w:rsidR="00860832" w:rsidRPr="00AF52B0">
        <w:rPr>
          <w:rFonts w:ascii="Times New Roman" w:hAnsi="Times New Roman" w:cs="Times New Roman"/>
          <w:spacing w:val="-2"/>
          <w:sz w:val="28"/>
          <w:szCs w:val="28"/>
          <w:lang w:val="nl-NL"/>
        </w:rPr>
        <w:t xml:space="preserve">Sở Nông nghiệp và Phát triển nông thôn </w:t>
      </w:r>
      <w:r w:rsidR="00B50646" w:rsidRPr="00AF52B0">
        <w:rPr>
          <w:rFonts w:ascii="Times New Roman" w:hAnsi="Times New Roman" w:cs="Times New Roman"/>
          <w:spacing w:val="-2"/>
          <w:sz w:val="28"/>
          <w:szCs w:val="28"/>
          <w:lang w:val="vi-VN"/>
        </w:rPr>
        <w:t>4</w:t>
      </w:r>
      <w:r w:rsidR="00860832" w:rsidRPr="00AF52B0">
        <w:rPr>
          <w:rFonts w:ascii="Times New Roman" w:hAnsi="Times New Roman" w:cs="Times New Roman"/>
          <w:spacing w:val="-2"/>
          <w:sz w:val="28"/>
          <w:szCs w:val="28"/>
          <w:lang w:val="nl-NL"/>
        </w:rPr>
        <w:t>%</w:t>
      </w:r>
      <w:r w:rsidR="00860832" w:rsidRPr="00AF52B0">
        <w:rPr>
          <w:rFonts w:ascii="Times New Roman" w:hAnsi="Times New Roman" w:cs="Times New Roman"/>
          <w:spacing w:val="-2"/>
          <w:sz w:val="28"/>
          <w:szCs w:val="28"/>
          <w:lang w:val="vi-VN"/>
        </w:rPr>
        <w:t xml:space="preserve">, </w:t>
      </w:r>
      <w:r w:rsidRPr="00AF52B0">
        <w:rPr>
          <w:rFonts w:ascii="Times New Roman" w:hAnsi="Times New Roman" w:cs="Times New Roman"/>
          <w:spacing w:val="-2"/>
          <w:sz w:val="28"/>
          <w:szCs w:val="28"/>
          <w:lang w:val="nl-NL"/>
        </w:rPr>
        <w:t>Sở Giáo dục và Đào tạ</w:t>
      </w:r>
      <w:r w:rsidR="00E63537">
        <w:rPr>
          <w:rFonts w:ascii="Times New Roman" w:hAnsi="Times New Roman" w:cs="Times New Roman"/>
          <w:spacing w:val="-2"/>
          <w:sz w:val="28"/>
          <w:szCs w:val="28"/>
          <w:lang w:val="nl-NL"/>
        </w:rPr>
        <w:t xml:space="preserve">o </w:t>
      </w:r>
      <w:r w:rsidRPr="00AF52B0">
        <w:rPr>
          <w:rFonts w:ascii="Times New Roman" w:hAnsi="Times New Roman" w:cs="Times New Roman"/>
          <w:spacing w:val="-2"/>
          <w:sz w:val="28"/>
          <w:szCs w:val="28"/>
          <w:lang w:val="nl-NL"/>
        </w:rPr>
        <w:t>1%, Sở Lao động - Thương binh và Xã hộ</w:t>
      </w:r>
      <w:r w:rsidR="00E63537">
        <w:rPr>
          <w:rFonts w:ascii="Times New Roman" w:hAnsi="Times New Roman" w:cs="Times New Roman"/>
          <w:spacing w:val="-2"/>
          <w:sz w:val="28"/>
          <w:szCs w:val="28"/>
          <w:lang w:val="nl-NL"/>
        </w:rPr>
        <w:t xml:space="preserve">i </w:t>
      </w:r>
      <w:r w:rsidR="0003361A" w:rsidRPr="00525959">
        <w:rPr>
          <w:rFonts w:ascii="Times New Roman" w:hAnsi="Times New Roman" w:cs="Times New Roman"/>
          <w:spacing w:val="-2"/>
          <w:sz w:val="28"/>
          <w:szCs w:val="28"/>
          <w:lang w:val="nl-NL"/>
        </w:rPr>
        <w:t>1</w:t>
      </w:r>
      <w:r w:rsidRPr="00AF52B0">
        <w:rPr>
          <w:rFonts w:ascii="Times New Roman" w:hAnsi="Times New Roman" w:cs="Times New Roman"/>
          <w:spacing w:val="-2"/>
          <w:sz w:val="28"/>
          <w:szCs w:val="28"/>
          <w:lang w:val="nl-NL"/>
        </w:rPr>
        <w:t>%, Sở Văn hóa, Thể thao và Du lị</w:t>
      </w:r>
      <w:r w:rsidR="00E63537">
        <w:rPr>
          <w:rFonts w:ascii="Times New Roman" w:hAnsi="Times New Roman" w:cs="Times New Roman"/>
          <w:spacing w:val="-2"/>
          <w:sz w:val="28"/>
          <w:szCs w:val="28"/>
          <w:lang w:val="nl-NL"/>
        </w:rPr>
        <w:t xml:space="preserve">ch </w:t>
      </w:r>
      <w:r w:rsidR="00B50646" w:rsidRPr="00AF52B0">
        <w:rPr>
          <w:rFonts w:ascii="Times New Roman" w:hAnsi="Times New Roman" w:cs="Times New Roman"/>
          <w:spacing w:val="-2"/>
          <w:sz w:val="28"/>
          <w:szCs w:val="28"/>
          <w:lang w:val="vi-VN"/>
        </w:rPr>
        <w:t>2</w:t>
      </w:r>
      <w:r w:rsidRPr="00AF52B0">
        <w:rPr>
          <w:rFonts w:ascii="Times New Roman" w:hAnsi="Times New Roman" w:cs="Times New Roman"/>
          <w:spacing w:val="-2"/>
          <w:sz w:val="28"/>
          <w:szCs w:val="28"/>
          <w:lang w:val="nl-NL"/>
        </w:rPr>
        <w:t>%, Sở Y tế</w:t>
      </w:r>
      <w:r w:rsidR="00E63537">
        <w:rPr>
          <w:rFonts w:ascii="Times New Roman" w:hAnsi="Times New Roman" w:cs="Times New Roman"/>
          <w:spacing w:val="-2"/>
          <w:sz w:val="28"/>
          <w:szCs w:val="28"/>
          <w:lang w:val="nl-NL"/>
        </w:rPr>
        <w:t xml:space="preserve"> </w:t>
      </w:r>
      <w:r w:rsidR="00B50646" w:rsidRPr="00AF52B0">
        <w:rPr>
          <w:rFonts w:ascii="Times New Roman" w:hAnsi="Times New Roman" w:cs="Times New Roman"/>
          <w:spacing w:val="-2"/>
          <w:sz w:val="28"/>
          <w:szCs w:val="28"/>
          <w:lang w:val="vi-VN"/>
        </w:rPr>
        <w:t>2</w:t>
      </w:r>
      <w:r w:rsidRPr="00AF52B0">
        <w:rPr>
          <w:rFonts w:ascii="Times New Roman" w:hAnsi="Times New Roman" w:cs="Times New Roman"/>
          <w:spacing w:val="-2"/>
          <w:sz w:val="28"/>
          <w:szCs w:val="28"/>
          <w:lang w:val="nl-NL"/>
        </w:rPr>
        <w:t xml:space="preserve">%, </w:t>
      </w:r>
      <w:r w:rsidR="009B3262" w:rsidRPr="00AF52B0">
        <w:rPr>
          <w:rFonts w:ascii="Times New Roman" w:hAnsi="Times New Roman" w:cs="Times New Roman"/>
          <w:spacing w:val="-2"/>
          <w:sz w:val="28"/>
          <w:szCs w:val="28"/>
          <w:lang w:val="nl-NL"/>
        </w:rPr>
        <w:t xml:space="preserve">Sở Tư pháp </w:t>
      </w:r>
      <w:r w:rsidR="0039786A" w:rsidRPr="00525959">
        <w:rPr>
          <w:rFonts w:ascii="Times New Roman" w:hAnsi="Times New Roman" w:cs="Times New Roman"/>
          <w:color w:val="000000" w:themeColor="text1"/>
          <w:spacing w:val="-2"/>
          <w:sz w:val="28"/>
          <w:szCs w:val="28"/>
          <w:lang w:val="nl-NL"/>
        </w:rPr>
        <w:t>1</w:t>
      </w:r>
      <w:r w:rsidR="009B3262" w:rsidRPr="00AE44C0">
        <w:rPr>
          <w:rFonts w:ascii="Times New Roman" w:hAnsi="Times New Roman" w:cs="Times New Roman"/>
          <w:color w:val="000000" w:themeColor="text1"/>
          <w:spacing w:val="-2"/>
          <w:sz w:val="28"/>
          <w:szCs w:val="28"/>
          <w:lang w:val="nl-NL"/>
        </w:rPr>
        <w:t>%, Sở Thông tin và Truyề</w:t>
      </w:r>
      <w:r w:rsidR="00E63537">
        <w:rPr>
          <w:rFonts w:ascii="Times New Roman" w:hAnsi="Times New Roman" w:cs="Times New Roman"/>
          <w:color w:val="000000" w:themeColor="text1"/>
          <w:spacing w:val="-2"/>
          <w:sz w:val="28"/>
          <w:szCs w:val="28"/>
          <w:lang w:val="nl-NL"/>
        </w:rPr>
        <w:t xml:space="preserve">n thông </w:t>
      </w:r>
      <w:r w:rsidR="00B50646">
        <w:rPr>
          <w:rFonts w:ascii="Times New Roman" w:hAnsi="Times New Roman" w:cs="Times New Roman"/>
          <w:color w:val="000000" w:themeColor="text1"/>
          <w:spacing w:val="-2"/>
          <w:sz w:val="28"/>
          <w:szCs w:val="28"/>
          <w:lang w:val="vi-VN"/>
        </w:rPr>
        <w:t>1</w:t>
      </w:r>
      <w:r w:rsidR="009B3262" w:rsidRPr="00AE44C0">
        <w:rPr>
          <w:rFonts w:ascii="Times New Roman" w:hAnsi="Times New Roman" w:cs="Times New Roman"/>
          <w:color w:val="000000" w:themeColor="text1"/>
          <w:spacing w:val="-2"/>
          <w:sz w:val="28"/>
          <w:szCs w:val="28"/>
          <w:lang w:val="nl-NL"/>
        </w:rPr>
        <w:t>%</w:t>
      </w:r>
      <w:r w:rsidR="009B3262">
        <w:rPr>
          <w:rFonts w:ascii="Times New Roman" w:hAnsi="Times New Roman" w:cs="Times New Roman"/>
          <w:color w:val="000000" w:themeColor="text1"/>
          <w:spacing w:val="-2"/>
          <w:sz w:val="28"/>
          <w:szCs w:val="28"/>
          <w:lang w:val="vi-VN"/>
        </w:rPr>
        <w:t xml:space="preserve">, </w:t>
      </w:r>
      <w:r w:rsidRPr="00AE44C0">
        <w:rPr>
          <w:rFonts w:ascii="Times New Roman" w:hAnsi="Times New Roman" w:cs="Times New Roman"/>
          <w:color w:val="000000" w:themeColor="text1"/>
          <w:spacing w:val="-2"/>
          <w:sz w:val="28"/>
          <w:szCs w:val="28"/>
          <w:lang w:val="nl-NL"/>
        </w:rPr>
        <w:t>Hội Liên hiệp Phụ nữ tỉ</w:t>
      </w:r>
      <w:r w:rsidR="00E63537">
        <w:rPr>
          <w:rFonts w:ascii="Times New Roman" w:hAnsi="Times New Roman" w:cs="Times New Roman"/>
          <w:color w:val="000000" w:themeColor="text1"/>
          <w:spacing w:val="-2"/>
          <w:sz w:val="28"/>
          <w:szCs w:val="28"/>
          <w:lang w:val="nl-NL"/>
        </w:rPr>
        <w:t xml:space="preserve">nh </w:t>
      </w:r>
      <w:r w:rsidR="005E3588">
        <w:rPr>
          <w:rFonts w:ascii="Times New Roman" w:hAnsi="Times New Roman" w:cs="Times New Roman"/>
          <w:color w:val="000000" w:themeColor="text1"/>
          <w:spacing w:val="-2"/>
          <w:sz w:val="28"/>
          <w:szCs w:val="28"/>
          <w:lang w:val="vi-VN"/>
        </w:rPr>
        <w:t>1</w:t>
      </w:r>
      <w:r w:rsidRPr="00AE44C0">
        <w:rPr>
          <w:rFonts w:ascii="Times New Roman" w:hAnsi="Times New Roman" w:cs="Times New Roman"/>
          <w:color w:val="000000" w:themeColor="text1"/>
          <w:spacing w:val="-2"/>
          <w:sz w:val="28"/>
          <w:szCs w:val="28"/>
          <w:lang w:val="nl-NL"/>
        </w:rPr>
        <w:t>%</w:t>
      </w:r>
      <w:r w:rsidR="00AF52B0">
        <w:rPr>
          <w:rFonts w:ascii="Times New Roman" w:hAnsi="Times New Roman" w:cs="Times New Roman"/>
          <w:color w:val="000000" w:themeColor="text1"/>
          <w:spacing w:val="-2"/>
          <w:sz w:val="28"/>
          <w:szCs w:val="28"/>
          <w:lang w:val="vi-VN"/>
        </w:rPr>
        <w:t>.</w:t>
      </w:r>
      <w:r>
        <w:rPr>
          <w:rFonts w:ascii="Times New Roman" w:hAnsi="Times New Roman" w:cs="Times New Roman"/>
          <w:color w:val="000000" w:themeColor="text1"/>
          <w:spacing w:val="-2"/>
          <w:sz w:val="28"/>
          <w:szCs w:val="28"/>
          <w:lang w:val="vi-VN"/>
        </w:rPr>
        <w:t>”</w:t>
      </w:r>
    </w:p>
    <w:p w14:paraId="006B0220" w14:textId="0A7A2EA1" w:rsidR="00D762A3" w:rsidRPr="00B807A0" w:rsidRDefault="00D762A3" w:rsidP="00DF06D2">
      <w:pPr>
        <w:spacing w:before="120" w:after="120" w:line="276" w:lineRule="auto"/>
        <w:ind w:firstLine="720"/>
        <w:jc w:val="both"/>
        <w:rPr>
          <w:rFonts w:ascii="Times New Roman" w:eastAsia="Times New Roman" w:hAnsi="Times New Roman" w:cs="Times New Roman"/>
          <w:b/>
          <w:bCs/>
          <w:color w:val="000000" w:themeColor="text1"/>
          <w:sz w:val="28"/>
          <w:szCs w:val="28"/>
          <w:lang w:val="da-DK"/>
        </w:rPr>
      </w:pPr>
      <w:r w:rsidRPr="00B807A0">
        <w:rPr>
          <w:rFonts w:ascii="Times New Roman" w:eastAsia="Times New Roman" w:hAnsi="Times New Roman" w:cs="Times New Roman"/>
          <w:b/>
          <w:bCs/>
          <w:color w:val="000000" w:themeColor="text1"/>
          <w:sz w:val="28"/>
          <w:szCs w:val="28"/>
          <w:lang w:val="da-DK"/>
        </w:rPr>
        <w:t xml:space="preserve">Điều 2. </w:t>
      </w:r>
      <w:r w:rsidR="00741764" w:rsidRPr="0092757C">
        <w:rPr>
          <w:rFonts w:ascii="Times New Roman" w:eastAsia="Times New Roman" w:hAnsi="Times New Roman" w:cs="Times New Roman"/>
          <w:sz w:val="28"/>
          <w:szCs w:val="28"/>
          <w:lang w:val="da-DK"/>
        </w:rPr>
        <w:t>Tổ chức thực hiện</w:t>
      </w:r>
    </w:p>
    <w:p w14:paraId="243D4730" w14:textId="77777777" w:rsidR="00D762A3" w:rsidRPr="00B807A0" w:rsidRDefault="00D762A3" w:rsidP="00DF06D2">
      <w:pPr>
        <w:spacing w:before="120" w:after="120" w:line="276" w:lineRule="auto"/>
        <w:ind w:firstLine="720"/>
        <w:jc w:val="both"/>
        <w:rPr>
          <w:rFonts w:ascii="Times New Roman" w:eastAsia="Times New Roman" w:hAnsi="Times New Roman" w:cs="Times New Roman"/>
          <w:bCs/>
          <w:color w:val="000000" w:themeColor="text1"/>
          <w:sz w:val="28"/>
          <w:szCs w:val="28"/>
          <w:lang w:val="da-DK"/>
        </w:rPr>
      </w:pPr>
      <w:r w:rsidRPr="00B807A0">
        <w:rPr>
          <w:rFonts w:ascii="Times New Roman" w:eastAsia="Times New Roman" w:hAnsi="Times New Roman" w:cs="Times New Roman"/>
          <w:bCs/>
          <w:color w:val="000000" w:themeColor="text1"/>
          <w:sz w:val="28"/>
          <w:szCs w:val="28"/>
          <w:lang w:val="da-DK"/>
        </w:rPr>
        <w:t>1. Thời gian thực hiện: Các quy định</w:t>
      </w:r>
      <w:r>
        <w:rPr>
          <w:rFonts w:ascii="Times New Roman" w:eastAsia="Times New Roman" w:hAnsi="Times New Roman" w:cs="Times New Roman"/>
          <w:bCs/>
          <w:color w:val="000000" w:themeColor="text1"/>
          <w:sz w:val="28"/>
          <w:szCs w:val="28"/>
          <w:lang w:val="da-DK"/>
        </w:rPr>
        <w:t xml:space="preserve"> </w:t>
      </w:r>
      <w:r w:rsidRPr="00B807A0">
        <w:rPr>
          <w:rFonts w:ascii="Times New Roman" w:eastAsia="Times New Roman" w:hAnsi="Times New Roman" w:cs="Times New Roman"/>
          <w:bCs/>
          <w:color w:val="000000" w:themeColor="text1"/>
          <w:sz w:val="28"/>
          <w:szCs w:val="28"/>
          <w:lang w:val="da-DK"/>
        </w:rPr>
        <w:t xml:space="preserve">tại Nghị quyết này được áp dụng từ năm ngân sách 2024. </w:t>
      </w:r>
    </w:p>
    <w:p w14:paraId="162DCB6B" w14:textId="2C5E9635" w:rsidR="00D762A3" w:rsidRDefault="00741764" w:rsidP="00DF06D2">
      <w:pPr>
        <w:shd w:val="clear" w:color="auto" w:fill="FFFFFF"/>
        <w:spacing w:before="120" w:after="120" w:line="276" w:lineRule="auto"/>
        <w:ind w:firstLine="720"/>
        <w:jc w:val="both"/>
        <w:rPr>
          <w:rFonts w:ascii="Times New Roman" w:eastAsia="Times New Roman" w:hAnsi="Times New Roman" w:cs="Times New Roman"/>
          <w:sz w:val="28"/>
          <w:szCs w:val="28"/>
          <w:shd w:val="clear" w:color="auto" w:fill="FFFFFF"/>
          <w:lang w:val="da-DK"/>
        </w:rPr>
      </w:pPr>
      <w:r>
        <w:rPr>
          <w:rFonts w:ascii="Times New Roman" w:eastAsia="Times New Roman" w:hAnsi="Times New Roman" w:cs="Times New Roman"/>
          <w:sz w:val="28"/>
          <w:szCs w:val="28"/>
          <w:shd w:val="clear" w:color="auto" w:fill="FFFFFF"/>
          <w:lang w:val="da-DK"/>
        </w:rPr>
        <w:lastRenderedPageBreak/>
        <w:t>2</w:t>
      </w:r>
      <w:r w:rsidR="00D762A3">
        <w:rPr>
          <w:rFonts w:ascii="Times New Roman" w:eastAsia="Times New Roman" w:hAnsi="Times New Roman" w:cs="Times New Roman"/>
          <w:sz w:val="28"/>
          <w:szCs w:val="28"/>
          <w:shd w:val="clear" w:color="auto" w:fill="FFFFFF"/>
          <w:lang w:val="da-DK"/>
        </w:rPr>
        <w:t>. Giao Ủy ban nhân dân tỉnh chỉ đạo các địa phương hoàn thành việc giải ngân hết số vốn đã giao năm 2023 và tổ chức triển khai thực hiện Nghị quyết này đảm bảo đúng theo quy định của pháp luật.</w:t>
      </w:r>
    </w:p>
    <w:p w14:paraId="75E17A72" w14:textId="1D3D89D5" w:rsidR="00D762A3" w:rsidRDefault="00741764" w:rsidP="00DF06D2">
      <w:pPr>
        <w:shd w:val="clear" w:color="auto" w:fill="FFFFFF"/>
        <w:spacing w:before="120" w:after="120" w:line="276" w:lineRule="auto"/>
        <w:ind w:firstLine="720"/>
        <w:jc w:val="both"/>
        <w:rPr>
          <w:rFonts w:ascii="Times New Roman" w:eastAsia="Times New Roman" w:hAnsi="Times New Roman" w:cs="Times New Roman"/>
          <w:sz w:val="28"/>
          <w:szCs w:val="28"/>
          <w:lang w:val="da-DK"/>
        </w:rPr>
      </w:pPr>
      <w:r>
        <w:rPr>
          <w:rFonts w:ascii="Times New Roman" w:eastAsia="Times New Roman" w:hAnsi="Times New Roman" w:cs="Times New Roman"/>
          <w:sz w:val="28"/>
          <w:szCs w:val="28"/>
          <w:lang w:val="da-DK"/>
        </w:rPr>
        <w:t>3</w:t>
      </w:r>
      <w:r w:rsidR="00D762A3">
        <w:rPr>
          <w:rFonts w:ascii="Times New Roman" w:eastAsia="Times New Roman" w:hAnsi="Times New Roman" w:cs="Times New Roman"/>
          <w:sz w:val="28"/>
          <w:szCs w:val="28"/>
          <w:lang w:val="da-DK"/>
        </w:rPr>
        <w:t>.</w:t>
      </w:r>
      <w:r w:rsidR="00D762A3">
        <w:rPr>
          <w:rFonts w:ascii="Times New Roman" w:eastAsia="Times New Roman" w:hAnsi="Times New Roman" w:cs="Times New Roman"/>
          <w:b/>
          <w:bCs/>
          <w:sz w:val="28"/>
          <w:szCs w:val="28"/>
          <w:lang w:val="da-DK"/>
        </w:rPr>
        <w:t> </w:t>
      </w:r>
      <w:r w:rsidR="00D762A3" w:rsidRPr="007507A5">
        <w:rPr>
          <w:rFonts w:ascii="Times New Roman" w:eastAsia="Times New Roman" w:hAnsi="Times New Roman" w:cs="Times New Roman"/>
          <w:bCs/>
          <w:sz w:val="28"/>
          <w:szCs w:val="28"/>
          <w:lang w:val="da-DK"/>
        </w:rPr>
        <w:t>Giao</w:t>
      </w:r>
      <w:r w:rsidR="00D762A3">
        <w:rPr>
          <w:rFonts w:ascii="Times New Roman" w:eastAsia="Times New Roman" w:hAnsi="Times New Roman" w:cs="Times New Roman"/>
          <w:b/>
          <w:bCs/>
          <w:sz w:val="28"/>
          <w:szCs w:val="28"/>
          <w:lang w:val="da-DK"/>
        </w:rPr>
        <w:t xml:space="preserve"> </w:t>
      </w:r>
      <w:r w:rsidR="00D762A3">
        <w:rPr>
          <w:rFonts w:ascii="Times New Roman" w:eastAsia="Times New Roman" w:hAnsi="Times New Roman" w:cs="Times New Roman"/>
          <w:sz w:val="28"/>
          <w:szCs w:val="28"/>
          <w:lang w:val="da-DK"/>
        </w:rPr>
        <w:t>Thường trực Hội đồng nhân dân tỉnh, các Ban Hội đồng nhân dân tỉnh, các Tổ đại biểu Hội đồng nhân dân tỉnh và đại biểu Hội đồng nhân dân tỉnh giám sát việc thực hiện Nghị quyết này.</w:t>
      </w:r>
    </w:p>
    <w:p w14:paraId="12AD8CDD" w14:textId="2184B4DA" w:rsidR="00D762A3" w:rsidRPr="00525959" w:rsidRDefault="00D762A3" w:rsidP="00DF06D2">
      <w:pPr>
        <w:shd w:val="clear" w:color="auto" w:fill="FFFFFF"/>
        <w:spacing w:before="120" w:after="120" w:line="276" w:lineRule="auto"/>
        <w:ind w:firstLine="720"/>
        <w:jc w:val="both"/>
        <w:rPr>
          <w:rFonts w:ascii="Times New Roman" w:eastAsia="Times New Roman" w:hAnsi="Times New Roman" w:cs="Times New Roman"/>
          <w:color w:val="000000" w:themeColor="text1"/>
          <w:spacing w:val="-4"/>
          <w:sz w:val="28"/>
          <w:szCs w:val="28"/>
          <w:lang w:val="da-DK"/>
        </w:rPr>
      </w:pPr>
      <w:r w:rsidRPr="00E23B70">
        <w:rPr>
          <w:rFonts w:ascii="Times New Roman" w:eastAsia="Times New Roman" w:hAnsi="Times New Roman" w:cs="Times New Roman"/>
          <w:spacing w:val="-4"/>
          <w:sz w:val="28"/>
          <w:szCs w:val="28"/>
          <w:lang w:val="da-DK"/>
        </w:rPr>
        <w:t xml:space="preserve">Nghị quyết này </w:t>
      </w:r>
      <w:r w:rsidR="009F3EDC" w:rsidRPr="00E23B70">
        <w:rPr>
          <w:rFonts w:ascii="Times New Roman" w:eastAsia="Times New Roman" w:hAnsi="Times New Roman" w:cs="Times New Roman"/>
          <w:spacing w:val="-4"/>
          <w:sz w:val="28"/>
          <w:szCs w:val="28"/>
          <w:lang w:val="da-DK"/>
        </w:rPr>
        <w:t xml:space="preserve">đã </w:t>
      </w:r>
      <w:r w:rsidRPr="00E23B70">
        <w:rPr>
          <w:rFonts w:ascii="Times New Roman" w:eastAsia="Times New Roman" w:hAnsi="Times New Roman" w:cs="Times New Roman"/>
          <w:spacing w:val="-4"/>
          <w:sz w:val="28"/>
          <w:szCs w:val="28"/>
          <w:lang w:val="da-DK"/>
        </w:rPr>
        <w:t xml:space="preserve">được Hội đồng nhân dân tỉnh Đắk Nông Khóa IV, Kỳ họp thứ </w:t>
      </w:r>
      <w:r w:rsidRPr="00E23B70">
        <w:rPr>
          <w:rFonts w:ascii="Times New Roman" w:eastAsia="Times New Roman" w:hAnsi="Times New Roman" w:cs="Times New Roman"/>
          <w:spacing w:val="-4"/>
          <w:sz w:val="28"/>
          <w:szCs w:val="28"/>
          <w:lang w:val="vi-VN"/>
        </w:rPr>
        <w:t>7</w:t>
      </w:r>
      <w:r w:rsidRPr="00E23B70">
        <w:rPr>
          <w:rFonts w:ascii="Times New Roman" w:eastAsia="Times New Roman" w:hAnsi="Times New Roman" w:cs="Times New Roman"/>
          <w:spacing w:val="-4"/>
          <w:sz w:val="28"/>
          <w:szCs w:val="28"/>
          <w:lang w:val="da-DK"/>
        </w:rPr>
        <w:t xml:space="preserve"> thông qua ngày </w:t>
      </w:r>
      <w:r w:rsidR="00D13101">
        <w:rPr>
          <w:rFonts w:ascii="Times New Roman" w:eastAsia="Times New Roman" w:hAnsi="Times New Roman" w:cs="Times New Roman"/>
          <w:spacing w:val="-4"/>
          <w:sz w:val="28"/>
          <w:szCs w:val="28"/>
          <w:lang w:val="da-DK"/>
        </w:rPr>
        <w:t>13</w:t>
      </w:r>
      <w:r w:rsidRPr="00E23B70">
        <w:rPr>
          <w:rFonts w:ascii="Times New Roman" w:eastAsia="Times New Roman" w:hAnsi="Times New Roman" w:cs="Times New Roman"/>
          <w:spacing w:val="-4"/>
          <w:sz w:val="28"/>
          <w:szCs w:val="28"/>
          <w:lang w:val="da-DK"/>
        </w:rPr>
        <w:t xml:space="preserve"> tháng 1</w:t>
      </w:r>
      <w:r w:rsidRPr="00E23B70">
        <w:rPr>
          <w:rFonts w:ascii="Times New Roman" w:eastAsia="Times New Roman" w:hAnsi="Times New Roman" w:cs="Times New Roman"/>
          <w:spacing w:val="-4"/>
          <w:sz w:val="28"/>
          <w:szCs w:val="28"/>
          <w:lang w:val="vi-VN"/>
        </w:rPr>
        <w:t>2</w:t>
      </w:r>
      <w:r w:rsidRPr="00E23B70">
        <w:rPr>
          <w:rFonts w:ascii="Times New Roman" w:eastAsia="Times New Roman" w:hAnsi="Times New Roman" w:cs="Times New Roman"/>
          <w:spacing w:val="-4"/>
          <w:sz w:val="28"/>
          <w:szCs w:val="28"/>
          <w:lang w:val="da-DK"/>
        </w:rPr>
        <w:t xml:space="preserve"> năm 2023 </w:t>
      </w:r>
      <w:r w:rsidRPr="00E23B70">
        <w:rPr>
          <w:rFonts w:ascii="Times New Roman" w:eastAsia="Times New Roman" w:hAnsi="Times New Roman" w:cs="Times New Roman"/>
          <w:color w:val="000000" w:themeColor="text1"/>
          <w:spacing w:val="-4"/>
          <w:sz w:val="28"/>
          <w:szCs w:val="28"/>
          <w:lang w:val="da-DK"/>
        </w:rPr>
        <w:t xml:space="preserve">và có hiệu từ ngày </w:t>
      </w:r>
      <w:r w:rsidR="00D13101">
        <w:rPr>
          <w:rFonts w:ascii="Times New Roman" w:eastAsia="Times New Roman" w:hAnsi="Times New Roman" w:cs="Times New Roman"/>
          <w:color w:val="000000" w:themeColor="text1"/>
          <w:spacing w:val="-4"/>
          <w:sz w:val="28"/>
          <w:szCs w:val="28"/>
          <w:lang w:val="da-DK"/>
        </w:rPr>
        <w:t>23</w:t>
      </w:r>
      <w:r w:rsidRPr="00E23B70">
        <w:rPr>
          <w:rFonts w:ascii="Times New Roman" w:eastAsia="Times New Roman" w:hAnsi="Times New Roman" w:cs="Times New Roman"/>
          <w:color w:val="000000" w:themeColor="text1"/>
          <w:spacing w:val="-4"/>
          <w:sz w:val="28"/>
          <w:szCs w:val="28"/>
          <w:lang w:val="da-DK"/>
        </w:rPr>
        <w:t xml:space="preserve"> tháng </w:t>
      </w:r>
      <w:r w:rsidR="00D13101">
        <w:rPr>
          <w:rFonts w:ascii="Times New Roman" w:eastAsia="Times New Roman" w:hAnsi="Times New Roman" w:cs="Times New Roman"/>
          <w:color w:val="000000" w:themeColor="text1"/>
          <w:spacing w:val="-4"/>
          <w:sz w:val="28"/>
          <w:szCs w:val="28"/>
          <w:lang w:val="da-DK"/>
        </w:rPr>
        <w:t>12</w:t>
      </w:r>
      <w:r w:rsidRPr="00E23B70">
        <w:rPr>
          <w:rFonts w:ascii="Times New Roman" w:eastAsia="Times New Roman" w:hAnsi="Times New Roman" w:cs="Times New Roman"/>
          <w:color w:val="000000" w:themeColor="text1"/>
          <w:spacing w:val="-4"/>
          <w:sz w:val="28"/>
          <w:szCs w:val="28"/>
          <w:lang w:val="da-DK"/>
        </w:rPr>
        <w:t xml:space="preserve"> năm 202</w:t>
      </w:r>
      <w:r w:rsidR="00D13101">
        <w:rPr>
          <w:rFonts w:ascii="Times New Roman" w:eastAsia="Times New Roman" w:hAnsi="Times New Roman" w:cs="Times New Roman"/>
          <w:color w:val="000000" w:themeColor="text1"/>
          <w:spacing w:val="-4"/>
          <w:sz w:val="28"/>
          <w:szCs w:val="28"/>
          <w:lang w:val="da-DK"/>
        </w:rPr>
        <w:t>3.</w:t>
      </w:r>
      <w:r w:rsidRPr="00525959">
        <w:rPr>
          <w:rFonts w:ascii="Times New Roman" w:eastAsia="Times New Roman" w:hAnsi="Times New Roman" w:cs="Times New Roman"/>
          <w:color w:val="000000" w:themeColor="text1"/>
          <w:spacing w:val="-4"/>
          <w:sz w:val="28"/>
          <w:szCs w:val="28"/>
          <w:lang w:val="da-DK"/>
        </w:rPr>
        <w:t>/.</w:t>
      </w:r>
    </w:p>
    <w:p w14:paraId="47990B7A" w14:textId="77777777" w:rsidR="00547CC3" w:rsidRPr="00525959" w:rsidRDefault="00547CC3" w:rsidP="009D5E9E">
      <w:pPr>
        <w:shd w:val="clear" w:color="auto" w:fill="FFFFFF"/>
        <w:spacing w:after="0" w:line="240" w:lineRule="auto"/>
        <w:ind w:firstLine="720"/>
        <w:jc w:val="both"/>
        <w:rPr>
          <w:rFonts w:ascii="Times New Roman" w:eastAsia="Times New Roman" w:hAnsi="Times New Roman" w:cs="Times New Roman"/>
          <w:sz w:val="2"/>
          <w:szCs w:val="28"/>
          <w:lang w:val="da-DK"/>
        </w:rPr>
      </w:pPr>
    </w:p>
    <w:tbl>
      <w:tblPr>
        <w:tblW w:w="9146" w:type="dxa"/>
        <w:tblInd w:w="108" w:type="dxa"/>
        <w:shd w:val="clear" w:color="auto" w:fill="FFFFFF"/>
        <w:tblCellMar>
          <w:left w:w="0" w:type="dxa"/>
          <w:right w:w="0" w:type="dxa"/>
        </w:tblCellMar>
        <w:tblLook w:val="04A0" w:firstRow="1" w:lastRow="0" w:firstColumn="1" w:lastColumn="0" w:noHBand="0" w:noVBand="1"/>
      </w:tblPr>
      <w:tblGrid>
        <w:gridCol w:w="5145"/>
        <w:gridCol w:w="4001"/>
      </w:tblGrid>
      <w:tr w:rsidR="00D762A3" w:rsidRPr="00525959" w14:paraId="35393A9A" w14:textId="77777777" w:rsidTr="00DA2BA4">
        <w:trPr>
          <w:trHeight w:val="77"/>
        </w:trPr>
        <w:tc>
          <w:tcPr>
            <w:tcW w:w="5145" w:type="dxa"/>
            <w:shd w:val="clear" w:color="auto" w:fill="FFFFFF"/>
            <w:tcMar>
              <w:top w:w="0" w:type="dxa"/>
              <w:left w:w="108" w:type="dxa"/>
              <w:bottom w:w="0" w:type="dxa"/>
              <w:right w:w="108" w:type="dxa"/>
            </w:tcMar>
          </w:tcPr>
          <w:p w14:paraId="2701BFBF" w14:textId="77777777" w:rsidR="00D762A3" w:rsidRPr="00525959" w:rsidRDefault="00D762A3" w:rsidP="009D5E9E">
            <w:pPr>
              <w:spacing w:after="0" w:line="240" w:lineRule="auto"/>
              <w:jc w:val="both"/>
              <w:rPr>
                <w:rFonts w:ascii="Times New Roman" w:eastAsia="Times New Roman" w:hAnsi="Times New Roman" w:cs="Times New Roman"/>
                <w:b/>
                <w:bCs/>
                <w:i/>
                <w:iCs/>
                <w:lang w:val="da-DK"/>
              </w:rPr>
            </w:pPr>
            <w:r w:rsidRPr="00525959">
              <w:rPr>
                <w:rFonts w:ascii="Times New Roman" w:eastAsia="Times New Roman" w:hAnsi="Times New Roman" w:cs="Times New Roman"/>
                <w:lang w:val="da-DK"/>
              </w:rPr>
              <w:t> </w:t>
            </w:r>
            <w:r w:rsidRPr="00525959">
              <w:rPr>
                <w:rFonts w:ascii="Times New Roman" w:eastAsia="Times New Roman" w:hAnsi="Times New Roman" w:cs="Times New Roman"/>
                <w:b/>
                <w:bCs/>
                <w:i/>
                <w:iCs/>
                <w:lang w:val="da-DK"/>
              </w:rPr>
              <w:t>Nơi nhận:</w:t>
            </w:r>
          </w:p>
          <w:p w14:paraId="0925C47A" w14:textId="2636E49E" w:rsidR="00D762A3" w:rsidRDefault="00D762A3" w:rsidP="009D5E9E">
            <w:pPr>
              <w:tabs>
                <w:tab w:val="left" w:pos="258"/>
              </w:tabs>
              <w:spacing w:after="0" w:line="240" w:lineRule="auto"/>
              <w:jc w:val="both"/>
              <w:rPr>
                <w:rStyle w:val="Bodytext13"/>
                <w:rFonts w:eastAsiaTheme="minorHAnsi"/>
                <w:b w:val="0"/>
                <w:bCs w:val="0"/>
                <w:sz w:val="22"/>
                <w:szCs w:val="22"/>
              </w:rPr>
            </w:pPr>
            <w:r w:rsidRPr="00E63537">
              <w:rPr>
                <w:rStyle w:val="Bodytext13"/>
                <w:rFonts w:eastAsiaTheme="minorHAnsi"/>
                <w:b w:val="0"/>
                <w:bCs w:val="0"/>
                <w:sz w:val="22"/>
                <w:szCs w:val="22"/>
              </w:rPr>
              <w:t xml:space="preserve">- </w:t>
            </w:r>
            <w:r w:rsidRPr="00E63537">
              <w:rPr>
                <w:rStyle w:val="Bodytext13"/>
                <w:rFonts w:eastAsiaTheme="minorHAnsi"/>
                <w:b w:val="0"/>
                <w:bCs w:val="0"/>
                <w:sz w:val="22"/>
                <w:szCs w:val="22"/>
                <w:lang w:val="nl-NL"/>
              </w:rPr>
              <w:t xml:space="preserve">Ủy </w:t>
            </w:r>
            <w:r w:rsidRPr="00E63537">
              <w:rPr>
                <w:rStyle w:val="Bodytext13"/>
                <w:rFonts w:eastAsiaTheme="minorHAnsi"/>
                <w:b w:val="0"/>
                <w:bCs w:val="0"/>
                <w:sz w:val="22"/>
                <w:szCs w:val="22"/>
              </w:rPr>
              <w:t>ban Thường vụ Quốc hộ</w:t>
            </w:r>
            <w:r w:rsidR="009F3EDC">
              <w:rPr>
                <w:rStyle w:val="Bodytext13"/>
                <w:rFonts w:eastAsiaTheme="minorHAnsi"/>
                <w:b w:val="0"/>
                <w:bCs w:val="0"/>
                <w:sz w:val="22"/>
                <w:szCs w:val="22"/>
              </w:rPr>
              <w:t>i, Chí</w:t>
            </w:r>
            <w:r w:rsidRPr="00E63537">
              <w:rPr>
                <w:rStyle w:val="Bodytext13"/>
                <w:rFonts w:eastAsiaTheme="minorHAnsi"/>
                <w:b w:val="0"/>
                <w:bCs w:val="0"/>
                <w:sz w:val="22"/>
                <w:szCs w:val="22"/>
              </w:rPr>
              <w:t>nh phủ;</w:t>
            </w:r>
          </w:p>
          <w:p w14:paraId="0AE7DAE7" w14:textId="77777777" w:rsidR="009F3EDC" w:rsidRPr="00E63537" w:rsidRDefault="009F3EDC" w:rsidP="009D5E9E">
            <w:pPr>
              <w:tabs>
                <w:tab w:val="left" w:pos="258"/>
              </w:tabs>
              <w:spacing w:after="0" w:line="240" w:lineRule="auto"/>
              <w:jc w:val="both"/>
              <w:rPr>
                <w:rStyle w:val="Bodytext13"/>
                <w:rFonts w:eastAsiaTheme="minorHAnsi"/>
                <w:b w:val="0"/>
                <w:bCs w:val="0"/>
                <w:sz w:val="22"/>
                <w:szCs w:val="22"/>
              </w:rPr>
            </w:pPr>
            <w:r w:rsidRPr="00E63537">
              <w:rPr>
                <w:rStyle w:val="Bodytext13"/>
                <w:rFonts w:eastAsiaTheme="minorHAnsi"/>
                <w:b w:val="0"/>
                <w:bCs w:val="0"/>
                <w:sz w:val="22"/>
                <w:szCs w:val="22"/>
              </w:rPr>
              <w:t>- Ủy ban Dân tộc;</w:t>
            </w:r>
          </w:p>
          <w:p w14:paraId="08EF37BE" w14:textId="2AA28874" w:rsidR="00D762A3" w:rsidRPr="009F3EDC" w:rsidRDefault="00D762A3" w:rsidP="009D5E9E">
            <w:pPr>
              <w:tabs>
                <w:tab w:val="left" w:pos="258"/>
              </w:tabs>
              <w:spacing w:after="0" w:line="240" w:lineRule="auto"/>
              <w:jc w:val="both"/>
              <w:rPr>
                <w:rStyle w:val="Bodytext13"/>
                <w:rFonts w:eastAsiaTheme="minorHAnsi"/>
                <w:b w:val="0"/>
                <w:bCs w:val="0"/>
                <w:sz w:val="22"/>
                <w:szCs w:val="22"/>
              </w:rPr>
            </w:pPr>
            <w:r w:rsidRPr="00E63537">
              <w:rPr>
                <w:rStyle w:val="Bodytext13"/>
                <w:rFonts w:eastAsiaTheme="minorHAnsi"/>
                <w:b w:val="0"/>
                <w:bCs w:val="0"/>
                <w:sz w:val="22"/>
                <w:szCs w:val="22"/>
              </w:rPr>
              <w:t xml:space="preserve">- Các Bộ: </w:t>
            </w:r>
            <w:r w:rsidRPr="00E63537">
              <w:rPr>
                <w:rStyle w:val="Bodytext13"/>
                <w:rFonts w:eastAsiaTheme="minorHAnsi"/>
                <w:b w:val="0"/>
                <w:bCs w:val="0"/>
                <w:sz w:val="22"/>
                <w:szCs w:val="22"/>
                <w:lang w:val="nl-NL"/>
              </w:rPr>
              <w:t>Lao đ</w:t>
            </w:r>
            <w:r w:rsidRPr="00E63537">
              <w:rPr>
                <w:rStyle w:val="Bodytext13"/>
                <w:rFonts w:eastAsiaTheme="minorHAnsi"/>
                <w:b w:val="0"/>
                <w:bCs w:val="0"/>
                <w:sz w:val="22"/>
                <w:szCs w:val="22"/>
              </w:rPr>
              <w:t>ộ</w:t>
            </w:r>
            <w:r w:rsidR="009F3EDC">
              <w:rPr>
                <w:rStyle w:val="Bodytext13"/>
                <w:rFonts w:eastAsiaTheme="minorHAnsi"/>
                <w:b w:val="0"/>
                <w:bCs w:val="0"/>
                <w:sz w:val="22"/>
                <w:szCs w:val="22"/>
              </w:rPr>
              <w:t xml:space="preserve">ng- </w:t>
            </w:r>
            <w:r w:rsidR="009F3EDC" w:rsidRPr="00525959">
              <w:rPr>
                <w:rStyle w:val="Bodytext13"/>
                <w:rFonts w:eastAsiaTheme="minorHAnsi"/>
                <w:b w:val="0"/>
                <w:bCs w:val="0"/>
                <w:sz w:val="22"/>
                <w:szCs w:val="22"/>
              </w:rPr>
              <w:t>Thương binh và Xã hội</w:t>
            </w:r>
            <w:r w:rsidRPr="00E63537">
              <w:rPr>
                <w:rStyle w:val="Bodytext13"/>
                <w:rFonts w:eastAsiaTheme="minorHAnsi"/>
                <w:b w:val="0"/>
                <w:bCs w:val="0"/>
                <w:sz w:val="22"/>
                <w:szCs w:val="22"/>
                <w:lang w:val="nl-NL"/>
              </w:rPr>
              <w:t>, Kế hoạch và Đầu tư</w:t>
            </w:r>
            <w:r w:rsidR="009F3EDC">
              <w:rPr>
                <w:rStyle w:val="Bodytext13"/>
                <w:rFonts w:eastAsiaTheme="minorHAnsi"/>
                <w:b w:val="0"/>
                <w:bCs w:val="0"/>
                <w:sz w:val="22"/>
                <w:szCs w:val="22"/>
              </w:rPr>
              <w:t xml:space="preserve">, </w:t>
            </w:r>
            <w:r w:rsidR="008B39C8" w:rsidRPr="00525959">
              <w:rPr>
                <w:rStyle w:val="Bodytext13"/>
                <w:rFonts w:eastAsiaTheme="minorHAnsi"/>
                <w:b w:val="0"/>
                <w:bCs w:val="0"/>
                <w:sz w:val="22"/>
                <w:szCs w:val="22"/>
              </w:rPr>
              <w:t>T</w:t>
            </w:r>
            <w:r w:rsidRPr="00E63537">
              <w:rPr>
                <w:rStyle w:val="Bodytext13"/>
                <w:rFonts w:eastAsiaTheme="minorHAnsi"/>
                <w:b w:val="0"/>
                <w:bCs w:val="0"/>
                <w:sz w:val="22"/>
                <w:szCs w:val="22"/>
              </w:rPr>
              <w:t xml:space="preserve">ài chính, </w:t>
            </w:r>
            <w:r w:rsidRPr="00E63537">
              <w:rPr>
                <w:rStyle w:val="Bodytext13"/>
                <w:rFonts w:eastAsiaTheme="minorHAnsi"/>
                <w:b w:val="0"/>
                <w:bCs w:val="0"/>
                <w:sz w:val="22"/>
                <w:szCs w:val="22"/>
                <w:lang w:val="nl-NL"/>
              </w:rPr>
              <w:t xml:space="preserve">Nông nghiệp và </w:t>
            </w:r>
            <w:r w:rsidR="009F3EDC">
              <w:rPr>
                <w:rStyle w:val="Bodytext13"/>
                <w:rFonts w:eastAsiaTheme="minorHAnsi"/>
                <w:b w:val="0"/>
                <w:bCs w:val="0"/>
                <w:sz w:val="22"/>
                <w:szCs w:val="22"/>
              </w:rPr>
              <w:t>Phát triển nông thôn</w:t>
            </w:r>
            <w:r w:rsidRPr="00E63537">
              <w:rPr>
                <w:rStyle w:val="Bodytext13"/>
                <w:rFonts w:eastAsiaTheme="minorHAnsi"/>
                <w:b w:val="0"/>
                <w:bCs w:val="0"/>
                <w:sz w:val="22"/>
                <w:szCs w:val="22"/>
                <w:lang w:val="nl-NL"/>
              </w:rPr>
              <w:t>, Thông tin và T</w:t>
            </w:r>
            <w:r w:rsidR="009F3EDC">
              <w:rPr>
                <w:rStyle w:val="Bodytext13"/>
                <w:rFonts w:eastAsiaTheme="minorHAnsi"/>
                <w:b w:val="0"/>
                <w:bCs w:val="0"/>
                <w:sz w:val="22"/>
                <w:szCs w:val="22"/>
              </w:rPr>
              <w:t>ruyền thôn</w:t>
            </w:r>
            <w:r w:rsidR="009F3EDC" w:rsidRPr="00525959">
              <w:rPr>
                <w:rStyle w:val="Bodytext13"/>
                <w:rFonts w:eastAsiaTheme="minorHAnsi"/>
                <w:b w:val="0"/>
                <w:bCs w:val="0"/>
                <w:sz w:val="22"/>
                <w:szCs w:val="22"/>
              </w:rPr>
              <w:t>g</w:t>
            </w:r>
            <w:r w:rsidR="00AF1ECE" w:rsidRPr="00E63537">
              <w:rPr>
                <w:rStyle w:val="Bodytext13"/>
                <w:rFonts w:eastAsiaTheme="minorHAnsi"/>
                <w:b w:val="0"/>
                <w:bCs w:val="0"/>
                <w:sz w:val="22"/>
                <w:szCs w:val="22"/>
              </w:rPr>
              <w:t>, Y tế</w:t>
            </w:r>
            <w:r w:rsidRPr="00E63537">
              <w:rPr>
                <w:rStyle w:val="Bodytext13"/>
                <w:rFonts w:eastAsiaTheme="minorHAnsi"/>
                <w:b w:val="0"/>
                <w:bCs w:val="0"/>
                <w:sz w:val="22"/>
                <w:szCs w:val="22"/>
                <w:lang w:val="nl-NL"/>
              </w:rPr>
              <w:t>;</w:t>
            </w:r>
          </w:p>
          <w:p w14:paraId="5C3A2912" w14:textId="77777777" w:rsidR="00D762A3" w:rsidRPr="00E63537" w:rsidRDefault="00D762A3" w:rsidP="009D5E9E">
            <w:pPr>
              <w:tabs>
                <w:tab w:val="left" w:pos="262"/>
              </w:tabs>
              <w:spacing w:after="0" w:line="240" w:lineRule="auto"/>
              <w:jc w:val="both"/>
              <w:rPr>
                <w:lang w:val="nl-NL"/>
              </w:rPr>
            </w:pPr>
            <w:r w:rsidRPr="00E63537">
              <w:rPr>
                <w:rStyle w:val="Bodytext13"/>
                <w:rFonts w:eastAsiaTheme="minorHAnsi"/>
                <w:b w:val="0"/>
                <w:bCs w:val="0"/>
                <w:sz w:val="22"/>
                <w:szCs w:val="22"/>
              </w:rPr>
              <w:t>- Cục Kiểm tra văn bản QPPL - Bộ Tư pháp;</w:t>
            </w:r>
          </w:p>
          <w:p w14:paraId="3E468875" w14:textId="5E912E1C" w:rsidR="00D762A3" w:rsidRPr="00525959" w:rsidRDefault="00D762A3" w:rsidP="009D5E9E">
            <w:pPr>
              <w:tabs>
                <w:tab w:val="left" w:pos="267"/>
              </w:tabs>
              <w:spacing w:after="0" w:line="240" w:lineRule="auto"/>
              <w:jc w:val="both"/>
              <w:rPr>
                <w:lang w:val="nl-NL"/>
              </w:rPr>
            </w:pPr>
            <w:r w:rsidRPr="00E63537">
              <w:rPr>
                <w:rStyle w:val="Bodytext13"/>
                <w:rFonts w:eastAsiaTheme="minorHAnsi"/>
                <w:b w:val="0"/>
                <w:bCs w:val="0"/>
                <w:sz w:val="22"/>
                <w:szCs w:val="22"/>
              </w:rPr>
              <w:t>- Thường trực: Tỉnh ủ</w:t>
            </w:r>
            <w:r w:rsidR="009F3EDC">
              <w:rPr>
                <w:rStyle w:val="Bodytext13"/>
                <w:rFonts w:eastAsiaTheme="minorHAnsi"/>
                <w:b w:val="0"/>
                <w:bCs w:val="0"/>
                <w:sz w:val="22"/>
                <w:szCs w:val="22"/>
              </w:rPr>
              <w:t xml:space="preserve">y, </w:t>
            </w:r>
            <w:r w:rsidRPr="00E63537">
              <w:rPr>
                <w:rStyle w:val="Bodytext13"/>
                <w:rFonts w:eastAsiaTheme="minorHAnsi"/>
                <w:b w:val="0"/>
                <w:bCs w:val="0"/>
                <w:sz w:val="22"/>
                <w:szCs w:val="22"/>
              </w:rPr>
              <w:t>HĐND tỉnh;</w:t>
            </w:r>
          </w:p>
          <w:p w14:paraId="32EDC014" w14:textId="0C534890" w:rsidR="00D762A3" w:rsidRPr="00E63537" w:rsidRDefault="00D762A3" w:rsidP="009D5E9E">
            <w:pPr>
              <w:tabs>
                <w:tab w:val="left" w:pos="267"/>
              </w:tabs>
              <w:spacing w:after="0" w:line="240" w:lineRule="auto"/>
              <w:jc w:val="both"/>
              <w:rPr>
                <w:rStyle w:val="Bodytext13"/>
                <w:rFonts w:eastAsiaTheme="minorHAnsi"/>
                <w:b w:val="0"/>
                <w:bCs w:val="0"/>
                <w:sz w:val="22"/>
                <w:szCs w:val="22"/>
              </w:rPr>
            </w:pPr>
            <w:r w:rsidRPr="00E63537">
              <w:rPr>
                <w:rStyle w:val="Bodytext13"/>
                <w:rFonts w:eastAsiaTheme="minorHAnsi"/>
                <w:b w:val="0"/>
                <w:bCs w:val="0"/>
                <w:sz w:val="22"/>
                <w:szCs w:val="22"/>
              </w:rPr>
              <w:t xml:space="preserve">- UBND tỉnh, UBMTTQ </w:t>
            </w:r>
            <w:r w:rsidR="00E63537" w:rsidRPr="00525959">
              <w:rPr>
                <w:rStyle w:val="Bodytext13"/>
                <w:rFonts w:eastAsiaTheme="minorHAnsi"/>
                <w:b w:val="0"/>
                <w:bCs w:val="0"/>
                <w:sz w:val="22"/>
                <w:szCs w:val="22"/>
                <w:lang w:val="nl-NL"/>
              </w:rPr>
              <w:t xml:space="preserve">Việt Nam </w:t>
            </w:r>
            <w:r w:rsidRPr="00E63537">
              <w:rPr>
                <w:rStyle w:val="Bodytext13"/>
                <w:rFonts w:eastAsiaTheme="minorHAnsi"/>
                <w:b w:val="0"/>
                <w:bCs w:val="0"/>
                <w:sz w:val="22"/>
                <w:szCs w:val="22"/>
              </w:rPr>
              <w:t>tỉnh;</w:t>
            </w:r>
          </w:p>
          <w:p w14:paraId="65EE955B" w14:textId="4647A4E5" w:rsidR="00D762A3" w:rsidRPr="00E63537" w:rsidRDefault="009F3EDC" w:rsidP="009D5E9E">
            <w:pPr>
              <w:tabs>
                <w:tab w:val="left" w:pos="267"/>
              </w:tabs>
              <w:spacing w:after="0" w:line="240" w:lineRule="auto"/>
              <w:jc w:val="both"/>
              <w:rPr>
                <w:rStyle w:val="Bodytext13"/>
                <w:rFonts w:eastAsiaTheme="minorHAnsi"/>
                <w:b w:val="0"/>
                <w:bCs w:val="0"/>
                <w:sz w:val="22"/>
                <w:szCs w:val="22"/>
              </w:rPr>
            </w:pPr>
            <w:r>
              <w:rPr>
                <w:rStyle w:val="Bodytext13"/>
                <w:rFonts w:eastAsiaTheme="minorHAnsi"/>
                <w:b w:val="0"/>
                <w:bCs w:val="0"/>
                <w:sz w:val="22"/>
                <w:szCs w:val="22"/>
              </w:rPr>
              <w:t xml:space="preserve">- Đoàn </w:t>
            </w:r>
            <w:r w:rsidRPr="00525959">
              <w:rPr>
                <w:rStyle w:val="Bodytext13"/>
                <w:rFonts w:eastAsiaTheme="minorHAnsi"/>
                <w:b w:val="0"/>
                <w:bCs w:val="0"/>
                <w:sz w:val="22"/>
                <w:szCs w:val="22"/>
              </w:rPr>
              <w:t xml:space="preserve">Đại biểu Quốc hội </w:t>
            </w:r>
            <w:r w:rsidR="00D762A3" w:rsidRPr="00E63537">
              <w:rPr>
                <w:rStyle w:val="Bodytext13"/>
                <w:rFonts w:eastAsiaTheme="minorHAnsi"/>
                <w:b w:val="0"/>
                <w:bCs w:val="0"/>
                <w:sz w:val="22"/>
                <w:szCs w:val="22"/>
              </w:rPr>
              <w:t>tỉnh;</w:t>
            </w:r>
          </w:p>
          <w:p w14:paraId="0CE4B8F3" w14:textId="77777777" w:rsidR="00D762A3" w:rsidRPr="00E63537" w:rsidRDefault="00D762A3" w:rsidP="009D5E9E">
            <w:pPr>
              <w:tabs>
                <w:tab w:val="left" w:pos="267"/>
              </w:tabs>
              <w:spacing w:after="0" w:line="240" w:lineRule="auto"/>
              <w:jc w:val="both"/>
              <w:rPr>
                <w:lang w:val="vi-VN"/>
              </w:rPr>
            </w:pPr>
            <w:r w:rsidRPr="00E63537">
              <w:rPr>
                <w:rStyle w:val="Bodytext13"/>
                <w:rFonts w:eastAsiaTheme="minorHAnsi"/>
                <w:b w:val="0"/>
                <w:bCs w:val="0"/>
                <w:sz w:val="22"/>
                <w:szCs w:val="22"/>
              </w:rPr>
              <w:t>- Các Ban Đảng Tỉnh ủy, Trường Chính trị tỉnh;</w:t>
            </w:r>
          </w:p>
          <w:p w14:paraId="0BCCA6FE" w14:textId="7EB68BB6" w:rsidR="00D762A3" w:rsidRPr="00E63537" w:rsidRDefault="00D762A3" w:rsidP="009D5E9E">
            <w:pPr>
              <w:tabs>
                <w:tab w:val="left" w:pos="267"/>
              </w:tabs>
              <w:spacing w:after="0" w:line="240" w:lineRule="auto"/>
              <w:jc w:val="both"/>
              <w:rPr>
                <w:lang w:val="vi-VN"/>
              </w:rPr>
            </w:pPr>
            <w:r w:rsidRPr="00E63537">
              <w:rPr>
                <w:rStyle w:val="Bodytext13"/>
                <w:rFonts w:eastAsiaTheme="minorHAnsi"/>
                <w:b w:val="0"/>
                <w:bCs w:val="0"/>
                <w:sz w:val="22"/>
                <w:szCs w:val="22"/>
              </w:rPr>
              <w:t>- Các Ban của HĐND tỉnh;</w:t>
            </w:r>
            <w:r w:rsidR="00E23B70" w:rsidRPr="00525959">
              <w:rPr>
                <w:lang w:val="vi-VN"/>
              </w:rPr>
              <w:t xml:space="preserve"> </w:t>
            </w:r>
            <w:r w:rsidRPr="00E63537">
              <w:rPr>
                <w:rStyle w:val="Bodytext13"/>
                <w:rFonts w:eastAsiaTheme="minorHAnsi"/>
                <w:b w:val="0"/>
                <w:bCs w:val="0"/>
                <w:sz w:val="22"/>
                <w:szCs w:val="22"/>
              </w:rPr>
              <w:t>Các Đại biểu HĐND tỉ</w:t>
            </w:r>
            <w:r w:rsidR="00E23B70">
              <w:rPr>
                <w:rStyle w:val="Bodytext13"/>
                <w:rFonts w:eastAsiaTheme="minorHAnsi"/>
                <w:b w:val="0"/>
                <w:bCs w:val="0"/>
                <w:sz w:val="22"/>
                <w:szCs w:val="22"/>
              </w:rPr>
              <w:t>nh</w:t>
            </w:r>
            <w:r w:rsidRPr="00E63537">
              <w:rPr>
                <w:rStyle w:val="Bodytext13"/>
                <w:rFonts w:eastAsiaTheme="minorHAnsi"/>
                <w:b w:val="0"/>
                <w:bCs w:val="0"/>
                <w:sz w:val="22"/>
                <w:szCs w:val="22"/>
              </w:rPr>
              <w:t>;</w:t>
            </w:r>
          </w:p>
          <w:p w14:paraId="452F1A4A" w14:textId="77777777" w:rsidR="00D762A3" w:rsidRPr="00E63537" w:rsidRDefault="00D762A3" w:rsidP="009D5E9E">
            <w:pPr>
              <w:tabs>
                <w:tab w:val="left" w:pos="267"/>
              </w:tabs>
              <w:spacing w:after="0" w:line="240" w:lineRule="auto"/>
              <w:jc w:val="both"/>
              <w:rPr>
                <w:lang w:val="vi-VN"/>
              </w:rPr>
            </w:pPr>
            <w:r w:rsidRPr="00E63537">
              <w:rPr>
                <w:rStyle w:val="Bodytext13"/>
                <w:rFonts w:eastAsiaTheme="minorHAnsi"/>
                <w:b w:val="0"/>
                <w:bCs w:val="0"/>
                <w:sz w:val="22"/>
                <w:szCs w:val="22"/>
              </w:rPr>
              <w:t>- Các Sở, ban, ngành, đoàn thể tỉnh;</w:t>
            </w:r>
          </w:p>
          <w:p w14:paraId="3B1075AE" w14:textId="243DE629" w:rsidR="00D762A3" w:rsidRPr="00E63537" w:rsidRDefault="00D762A3" w:rsidP="009D5E9E">
            <w:pPr>
              <w:tabs>
                <w:tab w:val="left" w:pos="267"/>
              </w:tabs>
              <w:spacing w:after="0" w:line="240" w:lineRule="auto"/>
              <w:jc w:val="both"/>
              <w:rPr>
                <w:rStyle w:val="Bodytext13"/>
                <w:rFonts w:eastAsiaTheme="minorHAnsi"/>
                <w:b w:val="0"/>
                <w:bCs w:val="0"/>
                <w:sz w:val="22"/>
                <w:szCs w:val="22"/>
              </w:rPr>
            </w:pPr>
            <w:r w:rsidRPr="00E63537">
              <w:rPr>
                <w:rStyle w:val="Bodytext13"/>
                <w:rFonts w:eastAsiaTheme="minorHAnsi"/>
                <w:b w:val="0"/>
                <w:bCs w:val="0"/>
                <w:sz w:val="22"/>
                <w:szCs w:val="22"/>
              </w:rPr>
              <w:t>- Thường trực HĐND, UBND các huyệ</w:t>
            </w:r>
            <w:r w:rsidR="00E23B70">
              <w:rPr>
                <w:rStyle w:val="Bodytext13"/>
                <w:rFonts w:eastAsiaTheme="minorHAnsi"/>
                <w:b w:val="0"/>
                <w:bCs w:val="0"/>
                <w:sz w:val="22"/>
                <w:szCs w:val="22"/>
              </w:rPr>
              <w:t>n, thành phố</w:t>
            </w:r>
            <w:r w:rsidRPr="00E63537">
              <w:rPr>
                <w:rStyle w:val="Bodytext13"/>
                <w:rFonts w:eastAsiaTheme="minorHAnsi"/>
                <w:b w:val="0"/>
                <w:bCs w:val="0"/>
                <w:sz w:val="22"/>
                <w:szCs w:val="22"/>
              </w:rPr>
              <w:t>;</w:t>
            </w:r>
          </w:p>
          <w:p w14:paraId="017F642A" w14:textId="77777777" w:rsidR="00D762A3" w:rsidRPr="00E63537" w:rsidRDefault="00D762A3" w:rsidP="009D5E9E">
            <w:pPr>
              <w:tabs>
                <w:tab w:val="left" w:pos="267"/>
              </w:tabs>
              <w:spacing w:after="0" w:line="240" w:lineRule="auto"/>
              <w:jc w:val="both"/>
              <w:rPr>
                <w:lang w:val="vi-VN"/>
              </w:rPr>
            </w:pPr>
            <w:r w:rsidRPr="00E63537">
              <w:rPr>
                <w:rStyle w:val="Bodytext13"/>
                <w:rFonts w:eastAsiaTheme="minorHAnsi"/>
                <w:b w:val="0"/>
                <w:bCs w:val="0"/>
                <w:sz w:val="22"/>
                <w:szCs w:val="22"/>
              </w:rPr>
              <w:t>- UBND các xã trên địa bàn tỉnh;</w:t>
            </w:r>
          </w:p>
          <w:p w14:paraId="0F324B78" w14:textId="77777777" w:rsidR="00D762A3" w:rsidRPr="00E63537" w:rsidRDefault="00D762A3" w:rsidP="009D5E9E">
            <w:pPr>
              <w:spacing w:after="0" w:line="240" w:lineRule="auto"/>
              <w:jc w:val="both"/>
              <w:rPr>
                <w:rStyle w:val="Bodytext13"/>
                <w:rFonts w:eastAsiaTheme="minorHAnsi"/>
                <w:b w:val="0"/>
                <w:bCs w:val="0"/>
                <w:sz w:val="22"/>
                <w:szCs w:val="22"/>
              </w:rPr>
            </w:pPr>
            <w:r w:rsidRPr="00E63537">
              <w:rPr>
                <w:rStyle w:val="Bodytext13"/>
                <w:rFonts w:eastAsiaTheme="minorHAnsi"/>
                <w:b w:val="0"/>
                <w:bCs w:val="0"/>
                <w:sz w:val="22"/>
                <w:szCs w:val="22"/>
              </w:rPr>
              <w:t>- Công báo tỉnh; Cổng TTĐT tỉnh;</w:t>
            </w:r>
          </w:p>
          <w:p w14:paraId="1785F484" w14:textId="77777777" w:rsidR="00D762A3" w:rsidRPr="00E63537" w:rsidRDefault="00D762A3" w:rsidP="009D5E9E">
            <w:pPr>
              <w:spacing w:after="0" w:line="240" w:lineRule="auto"/>
              <w:jc w:val="both"/>
              <w:rPr>
                <w:rStyle w:val="Bodytext13"/>
                <w:rFonts w:eastAsiaTheme="minorHAnsi"/>
                <w:b w:val="0"/>
                <w:bCs w:val="0"/>
                <w:sz w:val="22"/>
                <w:szCs w:val="22"/>
              </w:rPr>
            </w:pPr>
            <w:r w:rsidRPr="00E63537">
              <w:rPr>
                <w:rStyle w:val="Bodytext13"/>
                <w:rFonts w:eastAsiaTheme="minorHAnsi"/>
                <w:b w:val="0"/>
                <w:bCs w:val="0"/>
                <w:sz w:val="22"/>
                <w:szCs w:val="22"/>
              </w:rPr>
              <w:t>- Đài PT-TH tỉnh; Báo Đắk Nông;</w:t>
            </w:r>
          </w:p>
          <w:p w14:paraId="09023A98" w14:textId="77777777" w:rsidR="00D762A3" w:rsidRPr="00E63537" w:rsidRDefault="00D762A3" w:rsidP="009D5E9E">
            <w:pPr>
              <w:spacing w:after="0" w:line="240" w:lineRule="auto"/>
              <w:jc w:val="both"/>
              <w:rPr>
                <w:rStyle w:val="Bodytext13"/>
                <w:rFonts w:eastAsiaTheme="minorHAnsi"/>
                <w:b w:val="0"/>
                <w:bCs w:val="0"/>
                <w:sz w:val="22"/>
                <w:szCs w:val="22"/>
              </w:rPr>
            </w:pPr>
            <w:r w:rsidRPr="00E63537">
              <w:rPr>
                <w:rStyle w:val="Bodytext13"/>
                <w:rFonts w:eastAsiaTheme="minorHAnsi"/>
                <w:b w:val="0"/>
                <w:bCs w:val="0"/>
                <w:sz w:val="22"/>
                <w:szCs w:val="22"/>
              </w:rPr>
              <w:t>- Trung tâm Lưu trữ - Sở Nội vụ;</w:t>
            </w:r>
          </w:p>
          <w:p w14:paraId="358E91C1" w14:textId="77777777" w:rsidR="00D762A3" w:rsidRPr="00E63537" w:rsidRDefault="00D762A3" w:rsidP="009D5E9E">
            <w:pPr>
              <w:spacing w:after="0" w:line="240" w:lineRule="auto"/>
              <w:jc w:val="both"/>
              <w:rPr>
                <w:rStyle w:val="Bodytext13"/>
                <w:rFonts w:eastAsiaTheme="minorHAnsi"/>
                <w:b w:val="0"/>
                <w:bCs w:val="0"/>
                <w:sz w:val="22"/>
                <w:szCs w:val="22"/>
              </w:rPr>
            </w:pPr>
            <w:r w:rsidRPr="00525959">
              <w:rPr>
                <w:rFonts w:ascii="Times New Roman" w:eastAsia="Arial" w:hAnsi="Times New Roman" w:cs="Times New Roman"/>
                <w:lang w:val="vi-VN"/>
              </w:rPr>
              <w:t>- Website cơ quan;</w:t>
            </w:r>
          </w:p>
          <w:p w14:paraId="397A619B" w14:textId="77777777" w:rsidR="00D762A3" w:rsidRPr="00525959" w:rsidRDefault="00D762A3" w:rsidP="009D5E9E">
            <w:pPr>
              <w:spacing w:after="0" w:line="240" w:lineRule="auto"/>
              <w:jc w:val="both"/>
              <w:rPr>
                <w:rFonts w:ascii="Times New Roman" w:eastAsia="Times New Roman" w:hAnsi="Times New Roman" w:cs="Times New Roman"/>
                <w:lang w:val="vi-VN"/>
              </w:rPr>
            </w:pPr>
            <w:r w:rsidRPr="00E63537">
              <w:rPr>
                <w:rStyle w:val="Bodytext13"/>
                <w:rFonts w:eastAsiaTheme="minorHAnsi"/>
                <w:b w:val="0"/>
                <w:bCs w:val="0"/>
                <w:sz w:val="22"/>
                <w:szCs w:val="22"/>
              </w:rPr>
              <w:t>- Lưu: VT, CT HĐND, HC-TC-QT, HSKH.</w:t>
            </w:r>
          </w:p>
        </w:tc>
        <w:tc>
          <w:tcPr>
            <w:tcW w:w="4001" w:type="dxa"/>
            <w:shd w:val="clear" w:color="auto" w:fill="FFFFFF"/>
            <w:tcMar>
              <w:top w:w="0" w:type="dxa"/>
              <w:left w:w="108" w:type="dxa"/>
              <w:bottom w:w="0" w:type="dxa"/>
              <w:right w:w="108" w:type="dxa"/>
            </w:tcMar>
          </w:tcPr>
          <w:p w14:paraId="26FF5A37" w14:textId="77777777" w:rsidR="00D762A3" w:rsidRPr="00525959" w:rsidRDefault="00D762A3" w:rsidP="009D5E9E">
            <w:pPr>
              <w:spacing w:after="0" w:line="240" w:lineRule="auto"/>
              <w:jc w:val="center"/>
              <w:rPr>
                <w:rFonts w:ascii="Times New Roman" w:eastAsia="Times New Roman" w:hAnsi="Times New Roman" w:cs="Times New Roman"/>
                <w:b/>
                <w:bCs/>
                <w:sz w:val="12"/>
                <w:szCs w:val="28"/>
                <w:lang w:val="vi-VN"/>
              </w:rPr>
            </w:pPr>
            <w:r w:rsidRPr="00525959">
              <w:rPr>
                <w:rFonts w:ascii="Times New Roman" w:eastAsia="Times New Roman" w:hAnsi="Times New Roman" w:cs="Times New Roman"/>
                <w:b/>
                <w:bCs/>
                <w:sz w:val="28"/>
                <w:szCs w:val="28"/>
                <w:lang w:val="vi-VN"/>
              </w:rPr>
              <w:t>CHỦ TỊCH</w:t>
            </w:r>
            <w:r w:rsidRPr="00525959">
              <w:rPr>
                <w:rFonts w:ascii="Times New Roman" w:eastAsia="Times New Roman" w:hAnsi="Times New Roman" w:cs="Times New Roman"/>
                <w:b/>
                <w:bCs/>
                <w:sz w:val="28"/>
                <w:szCs w:val="28"/>
                <w:lang w:val="vi-VN"/>
              </w:rPr>
              <w:br/>
            </w:r>
            <w:r w:rsidRPr="00525959">
              <w:rPr>
                <w:rFonts w:ascii="Times New Roman" w:eastAsia="Times New Roman" w:hAnsi="Times New Roman" w:cs="Times New Roman"/>
                <w:b/>
                <w:bCs/>
                <w:sz w:val="28"/>
                <w:szCs w:val="28"/>
                <w:lang w:val="vi-VN"/>
              </w:rPr>
              <w:br/>
            </w:r>
          </w:p>
          <w:p w14:paraId="2D34C0D4" w14:textId="77777777" w:rsidR="00D762A3" w:rsidRPr="00525959" w:rsidRDefault="00D762A3" w:rsidP="009D5E9E">
            <w:pPr>
              <w:spacing w:after="0" w:line="240" w:lineRule="auto"/>
              <w:jc w:val="center"/>
              <w:rPr>
                <w:rFonts w:ascii="Times New Roman" w:eastAsia="Times New Roman" w:hAnsi="Times New Roman" w:cs="Times New Roman"/>
                <w:b/>
                <w:bCs/>
                <w:sz w:val="28"/>
                <w:szCs w:val="28"/>
                <w:lang w:val="vi-VN"/>
              </w:rPr>
            </w:pPr>
          </w:p>
          <w:p w14:paraId="5BD65E7B" w14:textId="77777777" w:rsidR="00D762A3" w:rsidRPr="00525959" w:rsidRDefault="00D762A3" w:rsidP="009D5E9E">
            <w:pPr>
              <w:spacing w:after="0" w:line="240" w:lineRule="auto"/>
              <w:jc w:val="center"/>
              <w:rPr>
                <w:rFonts w:ascii="Times New Roman" w:eastAsia="Times New Roman" w:hAnsi="Times New Roman" w:cs="Times New Roman"/>
                <w:b/>
                <w:bCs/>
                <w:sz w:val="28"/>
                <w:szCs w:val="28"/>
                <w:lang w:val="vi-VN"/>
              </w:rPr>
            </w:pPr>
          </w:p>
          <w:p w14:paraId="1A31A45F" w14:textId="77777777" w:rsidR="00D762A3" w:rsidRPr="00525959" w:rsidRDefault="00D762A3" w:rsidP="009D5E9E">
            <w:pPr>
              <w:spacing w:after="0" w:line="240" w:lineRule="auto"/>
              <w:jc w:val="center"/>
              <w:rPr>
                <w:rFonts w:ascii="Times New Roman" w:eastAsia="Times New Roman" w:hAnsi="Times New Roman" w:cs="Times New Roman"/>
                <w:b/>
                <w:bCs/>
                <w:sz w:val="28"/>
                <w:szCs w:val="28"/>
                <w:lang w:val="vi-VN"/>
              </w:rPr>
            </w:pPr>
          </w:p>
          <w:p w14:paraId="7D7B9CDC" w14:textId="77777777" w:rsidR="00D762A3" w:rsidRPr="00525959" w:rsidRDefault="00D762A3" w:rsidP="009D5E9E">
            <w:pPr>
              <w:spacing w:after="0" w:line="240" w:lineRule="auto"/>
              <w:jc w:val="center"/>
              <w:rPr>
                <w:rFonts w:ascii="Times New Roman" w:eastAsia="Times New Roman" w:hAnsi="Times New Roman" w:cs="Times New Roman"/>
                <w:b/>
                <w:bCs/>
                <w:sz w:val="28"/>
                <w:szCs w:val="28"/>
                <w:lang w:val="vi-VN"/>
              </w:rPr>
            </w:pPr>
          </w:p>
          <w:p w14:paraId="0A3DA7A6" w14:textId="77777777" w:rsidR="00D762A3" w:rsidRPr="00525959" w:rsidRDefault="00D762A3" w:rsidP="009D5E9E">
            <w:pPr>
              <w:spacing w:after="0" w:line="240" w:lineRule="auto"/>
              <w:jc w:val="center"/>
              <w:rPr>
                <w:rFonts w:ascii="Times New Roman" w:eastAsia="Times New Roman" w:hAnsi="Times New Roman" w:cs="Times New Roman"/>
                <w:b/>
                <w:bCs/>
                <w:sz w:val="28"/>
                <w:szCs w:val="28"/>
                <w:lang w:val="vi-VN"/>
              </w:rPr>
            </w:pPr>
          </w:p>
          <w:p w14:paraId="7A554B5D" w14:textId="77777777" w:rsidR="00D762A3" w:rsidRPr="00525959" w:rsidRDefault="00D762A3" w:rsidP="009D5E9E">
            <w:pPr>
              <w:spacing w:after="0" w:line="240" w:lineRule="auto"/>
              <w:jc w:val="center"/>
              <w:rPr>
                <w:rFonts w:ascii="Times New Roman" w:eastAsia="Times New Roman" w:hAnsi="Times New Roman" w:cs="Times New Roman"/>
                <w:sz w:val="21"/>
                <w:szCs w:val="21"/>
                <w:lang w:val="vi-VN"/>
              </w:rPr>
            </w:pPr>
            <w:r w:rsidRPr="00525959">
              <w:rPr>
                <w:rFonts w:ascii="Times New Roman" w:eastAsia="Times New Roman" w:hAnsi="Times New Roman" w:cs="Times New Roman"/>
                <w:b/>
                <w:bCs/>
                <w:sz w:val="28"/>
                <w:szCs w:val="28"/>
                <w:lang w:val="vi-VN"/>
              </w:rPr>
              <w:t>Lưu Văn Trung</w:t>
            </w:r>
          </w:p>
        </w:tc>
      </w:tr>
      <w:bookmarkEnd w:id="5"/>
    </w:tbl>
    <w:p w14:paraId="7CBDD192" w14:textId="77777777" w:rsidR="00343D25" w:rsidRPr="00FB3936" w:rsidRDefault="00343D25" w:rsidP="009D5E9E">
      <w:pPr>
        <w:shd w:val="clear" w:color="auto" w:fill="FFFFFF"/>
        <w:spacing w:after="0" w:line="240" w:lineRule="auto"/>
        <w:jc w:val="both"/>
        <w:rPr>
          <w:rFonts w:ascii="Times New Roman" w:eastAsia="Times New Roman" w:hAnsi="Times New Roman" w:cs="Times New Roman"/>
          <w:b/>
          <w:bCs/>
          <w:sz w:val="28"/>
          <w:szCs w:val="28"/>
          <w:lang w:val="da-DK"/>
        </w:rPr>
      </w:pPr>
    </w:p>
    <w:sectPr w:rsidR="00343D25" w:rsidRPr="00FB3936" w:rsidSect="00DF06D2">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91BF" w14:textId="77777777" w:rsidR="001116B5" w:rsidRDefault="001116B5" w:rsidP="00716728">
      <w:pPr>
        <w:spacing w:after="0" w:line="240" w:lineRule="auto"/>
      </w:pPr>
      <w:r>
        <w:separator/>
      </w:r>
    </w:p>
  </w:endnote>
  <w:endnote w:type="continuationSeparator" w:id="0">
    <w:p w14:paraId="664C635D" w14:textId="77777777" w:rsidR="001116B5" w:rsidRDefault="001116B5" w:rsidP="0071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654C" w14:textId="77777777" w:rsidR="001116B5" w:rsidRDefault="001116B5" w:rsidP="00716728">
      <w:pPr>
        <w:spacing w:after="0" w:line="240" w:lineRule="auto"/>
      </w:pPr>
      <w:r>
        <w:separator/>
      </w:r>
    </w:p>
  </w:footnote>
  <w:footnote w:type="continuationSeparator" w:id="0">
    <w:p w14:paraId="6157F57B" w14:textId="77777777" w:rsidR="001116B5" w:rsidRDefault="001116B5" w:rsidP="00716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087705"/>
      <w:docPartObj>
        <w:docPartGallery w:val="Page Numbers (Top of Page)"/>
        <w:docPartUnique/>
      </w:docPartObj>
    </w:sdtPr>
    <w:sdtEndPr>
      <w:rPr>
        <w:rFonts w:ascii="Times New Roman" w:hAnsi="Times New Roman" w:cs="Times New Roman"/>
        <w:noProof/>
        <w:sz w:val="26"/>
        <w:szCs w:val="26"/>
      </w:rPr>
    </w:sdtEndPr>
    <w:sdtContent>
      <w:p w14:paraId="71286605" w14:textId="0DC71C9A" w:rsidR="00CE076C" w:rsidRPr="00716728" w:rsidRDefault="00CE076C">
        <w:pPr>
          <w:pStyle w:val="Header"/>
          <w:jc w:val="center"/>
          <w:rPr>
            <w:rFonts w:ascii="Times New Roman" w:hAnsi="Times New Roman" w:cs="Times New Roman"/>
            <w:sz w:val="26"/>
            <w:szCs w:val="26"/>
          </w:rPr>
        </w:pPr>
        <w:r w:rsidRPr="00240240">
          <w:rPr>
            <w:rFonts w:ascii="Times New Roman" w:hAnsi="Times New Roman" w:cs="Times New Roman"/>
            <w:sz w:val="28"/>
            <w:szCs w:val="28"/>
          </w:rPr>
          <w:fldChar w:fldCharType="begin"/>
        </w:r>
        <w:r w:rsidRPr="00240240">
          <w:rPr>
            <w:rFonts w:ascii="Times New Roman" w:hAnsi="Times New Roman" w:cs="Times New Roman"/>
            <w:sz w:val="28"/>
            <w:szCs w:val="28"/>
          </w:rPr>
          <w:instrText xml:space="preserve"> PAGE   \* MERGEFORMAT </w:instrText>
        </w:r>
        <w:r w:rsidRPr="00240240">
          <w:rPr>
            <w:rFonts w:ascii="Times New Roman" w:hAnsi="Times New Roman" w:cs="Times New Roman"/>
            <w:sz w:val="28"/>
            <w:szCs w:val="28"/>
          </w:rPr>
          <w:fldChar w:fldCharType="separate"/>
        </w:r>
        <w:r w:rsidR="00F40E49">
          <w:rPr>
            <w:rFonts w:ascii="Times New Roman" w:hAnsi="Times New Roman" w:cs="Times New Roman"/>
            <w:noProof/>
            <w:sz w:val="28"/>
            <w:szCs w:val="28"/>
          </w:rPr>
          <w:t>3</w:t>
        </w:r>
        <w:r w:rsidRPr="00240240">
          <w:rPr>
            <w:rFonts w:ascii="Times New Roman" w:hAnsi="Times New Roman" w:cs="Times New Roman"/>
            <w:noProof/>
            <w:sz w:val="28"/>
            <w:szCs w:val="28"/>
          </w:rPr>
          <w:fldChar w:fldCharType="end"/>
        </w:r>
      </w:p>
    </w:sdtContent>
  </w:sdt>
  <w:p w14:paraId="7E248A43" w14:textId="77777777" w:rsidR="00CE076C" w:rsidRDefault="00CE0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6D1B"/>
    <w:multiLevelType w:val="multilevel"/>
    <w:tmpl w:val="D688BA24"/>
    <w:lvl w:ilvl="0">
      <w:start w:val="1"/>
      <w:numFmt w:val="lowerLetter"/>
      <w:lvlText w:val="%1)"/>
      <w:lvlJc w:val="left"/>
      <w:rPr>
        <w:rFonts w:ascii="Times New Roman" w:eastAsia="Times New Roman" w:hAnsi="Times New Roman" w:cs="Times New Roman"/>
        <w:b w:val="0"/>
        <w:bCs w:val="0"/>
        <w:i w:val="0"/>
        <w:iCs w:val="0"/>
        <w:smallCaps w:val="0"/>
        <w:strike w:val="0"/>
        <w:color w:val="232325"/>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8A4B3A"/>
    <w:multiLevelType w:val="hybridMultilevel"/>
    <w:tmpl w:val="2242994C"/>
    <w:lvl w:ilvl="0" w:tplc="34CE416C">
      <w:start w:val="20"/>
      <w:numFmt w:val="bullet"/>
      <w:lvlText w:val="-"/>
      <w:lvlJc w:val="left"/>
      <w:pPr>
        <w:ind w:left="2270" w:hanging="360"/>
      </w:pPr>
      <w:rPr>
        <w:rFonts w:ascii="Times New Roman" w:eastAsia="Times New Roman" w:hAnsi="Times New Roman" w:cs="Times New Roman" w:hint="default"/>
      </w:rPr>
    </w:lvl>
    <w:lvl w:ilvl="1" w:tplc="04090003" w:tentative="1">
      <w:start w:val="1"/>
      <w:numFmt w:val="bullet"/>
      <w:lvlText w:val="o"/>
      <w:lvlJc w:val="left"/>
      <w:pPr>
        <w:ind w:left="2990" w:hanging="360"/>
      </w:pPr>
      <w:rPr>
        <w:rFonts w:ascii="Courier New" w:hAnsi="Courier New" w:cs="Courier New" w:hint="default"/>
      </w:rPr>
    </w:lvl>
    <w:lvl w:ilvl="2" w:tplc="04090005" w:tentative="1">
      <w:start w:val="1"/>
      <w:numFmt w:val="bullet"/>
      <w:lvlText w:val=""/>
      <w:lvlJc w:val="left"/>
      <w:pPr>
        <w:ind w:left="3710" w:hanging="360"/>
      </w:pPr>
      <w:rPr>
        <w:rFonts w:ascii="Wingdings" w:hAnsi="Wingdings" w:hint="default"/>
      </w:rPr>
    </w:lvl>
    <w:lvl w:ilvl="3" w:tplc="04090001" w:tentative="1">
      <w:start w:val="1"/>
      <w:numFmt w:val="bullet"/>
      <w:lvlText w:val=""/>
      <w:lvlJc w:val="left"/>
      <w:pPr>
        <w:ind w:left="4430" w:hanging="360"/>
      </w:pPr>
      <w:rPr>
        <w:rFonts w:ascii="Symbol" w:hAnsi="Symbol" w:hint="default"/>
      </w:rPr>
    </w:lvl>
    <w:lvl w:ilvl="4" w:tplc="04090003" w:tentative="1">
      <w:start w:val="1"/>
      <w:numFmt w:val="bullet"/>
      <w:lvlText w:val="o"/>
      <w:lvlJc w:val="left"/>
      <w:pPr>
        <w:ind w:left="5150" w:hanging="360"/>
      </w:pPr>
      <w:rPr>
        <w:rFonts w:ascii="Courier New" w:hAnsi="Courier New" w:cs="Courier New" w:hint="default"/>
      </w:rPr>
    </w:lvl>
    <w:lvl w:ilvl="5" w:tplc="04090005" w:tentative="1">
      <w:start w:val="1"/>
      <w:numFmt w:val="bullet"/>
      <w:lvlText w:val=""/>
      <w:lvlJc w:val="left"/>
      <w:pPr>
        <w:ind w:left="5870" w:hanging="360"/>
      </w:pPr>
      <w:rPr>
        <w:rFonts w:ascii="Wingdings" w:hAnsi="Wingdings" w:hint="default"/>
      </w:rPr>
    </w:lvl>
    <w:lvl w:ilvl="6" w:tplc="04090001" w:tentative="1">
      <w:start w:val="1"/>
      <w:numFmt w:val="bullet"/>
      <w:lvlText w:val=""/>
      <w:lvlJc w:val="left"/>
      <w:pPr>
        <w:ind w:left="6590" w:hanging="360"/>
      </w:pPr>
      <w:rPr>
        <w:rFonts w:ascii="Symbol" w:hAnsi="Symbol" w:hint="default"/>
      </w:rPr>
    </w:lvl>
    <w:lvl w:ilvl="7" w:tplc="04090003" w:tentative="1">
      <w:start w:val="1"/>
      <w:numFmt w:val="bullet"/>
      <w:lvlText w:val="o"/>
      <w:lvlJc w:val="left"/>
      <w:pPr>
        <w:ind w:left="7310" w:hanging="360"/>
      </w:pPr>
      <w:rPr>
        <w:rFonts w:ascii="Courier New" w:hAnsi="Courier New" w:cs="Courier New" w:hint="default"/>
      </w:rPr>
    </w:lvl>
    <w:lvl w:ilvl="8" w:tplc="04090005" w:tentative="1">
      <w:start w:val="1"/>
      <w:numFmt w:val="bullet"/>
      <w:lvlText w:val=""/>
      <w:lvlJc w:val="left"/>
      <w:pPr>
        <w:ind w:left="8030" w:hanging="360"/>
      </w:pPr>
      <w:rPr>
        <w:rFonts w:ascii="Wingdings" w:hAnsi="Wingdings" w:hint="default"/>
      </w:rPr>
    </w:lvl>
  </w:abstractNum>
  <w:abstractNum w:abstractNumId="2" w15:restartNumberingAfterBreak="0">
    <w:nsid w:val="1A8A5A7E"/>
    <w:multiLevelType w:val="multilevel"/>
    <w:tmpl w:val="C136C29A"/>
    <w:lvl w:ilvl="0">
      <w:start w:val="1"/>
      <w:numFmt w:val="lowerLetter"/>
      <w:lvlText w:val="%1)"/>
      <w:lvlJc w:val="left"/>
      <w:rPr>
        <w:rFonts w:ascii="Times New Roman" w:eastAsia="Times New Roman" w:hAnsi="Times New Roman" w:cs="Times New Roman"/>
        <w:b w:val="0"/>
        <w:bCs w:val="0"/>
        <w:i w:val="0"/>
        <w:iCs w:val="0"/>
        <w:smallCaps w:val="0"/>
        <w:strike w:val="0"/>
        <w:color w:val="232325"/>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CD1D42"/>
    <w:multiLevelType w:val="multilevel"/>
    <w:tmpl w:val="4324320A"/>
    <w:lvl w:ilvl="0">
      <w:start w:val="1"/>
      <w:numFmt w:val="decimal"/>
      <w:lvlText w:val="%1."/>
      <w:lvlJc w:val="left"/>
      <w:rPr>
        <w:rFonts w:ascii="Times New Roman" w:eastAsia="Times New Roman" w:hAnsi="Times New Roman" w:cs="Times New Roman"/>
        <w:b w:val="0"/>
        <w:bCs w:val="0"/>
        <w:i w:val="0"/>
        <w:iCs w:val="0"/>
        <w:smallCaps w:val="0"/>
        <w:strike w:val="0"/>
        <w:color w:val="232325"/>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D56907"/>
    <w:multiLevelType w:val="multilevel"/>
    <w:tmpl w:val="FCE2F1D6"/>
    <w:lvl w:ilvl="0">
      <w:start w:val="1"/>
      <w:numFmt w:val="decimal"/>
      <w:lvlText w:val="%1."/>
      <w:lvlJc w:val="left"/>
      <w:rPr>
        <w:rFonts w:ascii="Times New Roman" w:eastAsia="Times New Roman" w:hAnsi="Times New Roman" w:cs="Times New Roman"/>
        <w:b w:val="0"/>
        <w:bCs w:val="0"/>
        <w:i w:val="0"/>
        <w:iCs w:val="0"/>
        <w:smallCaps w:val="0"/>
        <w:strike w:val="0"/>
        <w:color w:val="232325"/>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F31212"/>
    <w:multiLevelType w:val="hybridMultilevel"/>
    <w:tmpl w:val="CB366DA8"/>
    <w:lvl w:ilvl="0" w:tplc="29E47570">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2E982AD4"/>
    <w:multiLevelType w:val="hybridMultilevel"/>
    <w:tmpl w:val="DCC8A208"/>
    <w:lvl w:ilvl="0" w:tplc="0E563F2C">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1169EB"/>
    <w:multiLevelType w:val="hybridMultilevel"/>
    <w:tmpl w:val="1EEA754A"/>
    <w:lvl w:ilvl="0" w:tplc="0FA817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8FF502C"/>
    <w:multiLevelType w:val="hybridMultilevel"/>
    <w:tmpl w:val="4CB07FC0"/>
    <w:lvl w:ilvl="0" w:tplc="911C65D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F05B6E"/>
    <w:multiLevelType w:val="multilevel"/>
    <w:tmpl w:val="AFB08EC2"/>
    <w:lvl w:ilvl="0">
      <w:start w:val="1"/>
      <w:numFmt w:val="decimal"/>
      <w:lvlText w:val="%1."/>
      <w:lvlJc w:val="left"/>
      <w:rPr>
        <w:rFonts w:ascii="Times New Roman" w:eastAsia="Times New Roman" w:hAnsi="Times New Roman" w:cs="Times New Roman"/>
        <w:b w:val="0"/>
        <w:bCs w:val="0"/>
        <w:i w:val="0"/>
        <w:iCs w:val="0"/>
        <w:smallCaps w:val="0"/>
        <w:strike w:val="0"/>
        <w:color w:val="232325"/>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72559D"/>
    <w:multiLevelType w:val="hybridMultilevel"/>
    <w:tmpl w:val="3F724A5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5671F6"/>
    <w:multiLevelType w:val="hybridMultilevel"/>
    <w:tmpl w:val="104A57F0"/>
    <w:lvl w:ilvl="0" w:tplc="E9A88E80">
      <w:start w:val="1"/>
      <w:numFmt w:val="lowerLetter"/>
      <w:lvlText w:val="%1)"/>
      <w:lvlJc w:val="left"/>
      <w:pPr>
        <w:ind w:left="1069" w:hanging="360"/>
      </w:pPr>
      <w:rPr>
        <w:rFonts w:ascii="Times New Roman" w:eastAsia="Times New Roman" w:hAnsi="Times New Roman" w:cs="Times New Roman"/>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15:restartNumberingAfterBreak="0">
    <w:nsid w:val="4BA36D64"/>
    <w:multiLevelType w:val="hybridMultilevel"/>
    <w:tmpl w:val="36D85B6A"/>
    <w:lvl w:ilvl="0" w:tplc="9DAC6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04D6F"/>
    <w:multiLevelType w:val="multilevel"/>
    <w:tmpl w:val="C91840D6"/>
    <w:lvl w:ilvl="0">
      <w:start w:val="1"/>
      <w:numFmt w:val="bullet"/>
      <w:lvlText w:val="-"/>
      <w:lvlJc w:val="left"/>
      <w:rPr>
        <w:rFonts w:ascii="Times New Roman" w:eastAsia="Times New Roman" w:hAnsi="Times New Roman" w:cs="Times New Roman"/>
        <w:b w:val="0"/>
        <w:bCs w:val="0"/>
        <w:i w:val="0"/>
        <w:iCs w:val="0"/>
        <w:smallCaps w:val="0"/>
        <w:strike w:val="0"/>
        <w:color w:val="232325"/>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E9208D"/>
    <w:multiLevelType w:val="hybridMultilevel"/>
    <w:tmpl w:val="28F219E4"/>
    <w:lvl w:ilvl="0" w:tplc="FCF4C2EA">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5" w15:restartNumberingAfterBreak="0">
    <w:nsid w:val="608B7B5E"/>
    <w:multiLevelType w:val="hybridMultilevel"/>
    <w:tmpl w:val="CDBC471E"/>
    <w:lvl w:ilvl="0" w:tplc="CFF0DEDA">
      <w:start w:val="20"/>
      <w:numFmt w:val="bullet"/>
      <w:lvlText w:val="-"/>
      <w:lvlJc w:val="left"/>
      <w:pPr>
        <w:ind w:left="225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6" w15:restartNumberingAfterBreak="0">
    <w:nsid w:val="69B46E84"/>
    <w:multiLevelType w:val="hybridMultilevel"/>
    <w:tmpl w:val="3F724A5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50384E"/>
    <w:multiLevelType w:val="hybridMultilevel"/>
    <w:tmpl w:val="DDF80B60"/>
    <w:lvl w:ilvl="0" w:tplc="288AB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A7646"/>
    <w:multiLevelType w:val="hybridMultilevel"/>
    <w:tmpl w:val="F4D429A6"/>
    <w:lvl w:ilvl="0" w:tplc="8FDC8984">
      <w:start w:val="20"/>
      <w:numFmt w:val="bullet"/>
      <w:lvlText w:val="-"/>
      <w:lvlJc w:val="left"/>
      <w:pPr>
        <w:ind w:left="2180" w:hanging="360"/>
      </w:pPr>
      <w:rPr>
        <w:rFonts w:ascii="Times New Roman" w:eastAsia="Times New Roman" w:hAnsi="Times New Roman" w:cs="Times New Roman" w:hint="default"/>
      </w:rPr>
    </w:lvl>
    <w:lvl w:ilvl="1" w:tplc="04090003" w:tentative="1">
      <w:start w:val="1"/>
      <w:numFmt w:val="bullet"/>
      <w:lvlText w:val="o"/>
      <w:lvlJc w:val="left"/>
      <w:pPr>
        <w:ind w:left="2900" w:hanging="360"/>
      </w:pPr>
      <w:rPr>
        <w:rFonts w:ascii="Courier New" w:hAnsi="Courier New" w:cs="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cs="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cs="Courier New" w:hint="default"/>
      </w:rPr>
    </w:lvl>
    <w:lvl w:ilvl="8" w:tplc="04090005" w:tentative="1">
      <w:start w:val="1"/>
      <w:numFmt w:val="bullet"/>
      <w:lvlText w:val=""/>
      <w:lvlJc w:val="left"/>
      <w:pPr>
        <w:ind w:left="7940" w:hanging="360"/>
      </w:pPr>
      <w:rPr>
        <w:rFonts w:ascii="Wingdings" w:hAnsi="Wingdings" w:hint="default"/>
      </w:rPr>
    </w:lvl>
  </w:abstractNum>
  <w:num w:numId="1" w16cid:durableId="1847207637">
    <w:abstractNumId w:val="13"/>
  </w:num>
  <w:num w:numId="2" w16cid:durableId="1110472708">
    <w:abstractNumId w:val="9"/>
  </w:num>
  <w:num w:numId="3" w16cid:durableId="2084915309">
    <w:abstractNumId w:val="4"/>
  </w:num>
  <w:num w:numId="4" w16cid:durableId="351349028">
    <w:abstractNumId w:val="3"/>
  </w:num>
  <w:num w:numId="5" w16cid:durableId="1181512606">
    <w:abstractNumId w:val="2"/>
  </w:num>
  <w:num w:numId="6" w16cid:durableId="756289610">
    <w:abstractNumId w:val="0"/>
  </w:num>
  <w:num w:numId="7" w16cid:durableId="648557687">
    <w:abstractNumId w:val="10"/>
  </w:num>
  <w:num w:numId="8" w16cid:durableId="1921596280">
    <w:abstractNumId w:val="16"/>
  </w:num>
  <w:num w:numId="9" w16cid:durableId="478494473">
    <w:abstractNumId w:val="6"/>
  </w:num>
  <w:num w:numId="10" w16cid:durableId="1403792348">
    <w:abstractNumId w:val="8"/>
  </w:num>
  <w:num w:numId="11" w16cid:durableId="437334517">
    <w:abstractNumId w:val="12"/>
  </w:num>
  <w:num w:numId="12" w16cid:durableId="12249447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27913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5365948">
    <w:abstractNumId w:val="7"/>
  </w:num>
  <w:num w:numId="15" w16cid:durableId="1965767449">
    <w:abstractNumId w:val="5"/>
  </w:num>
  <w:num w:numId="16" w16cid:durableId="673456189">
    <w:abstractNumId w:val="1"/>
  </w:num>
  <w:num w:numId="17" w16cid:durableId="268778058">
    <w:abstractNumId w:val="15"/>
  </w:num>
  <w:num w:numId="18" w16cid:durableId="1532300827">
    <w:abstractNumId w:val="18"/>
  </w:num>
  <w:num w:numId="19" w16cid:durableId="3999810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F80"/>
    <w:rsid w:val="000022B0"/>
    <w:rsid w:val="000059FB"/>
    <w:rsid w:val="00006D94"/>
    <w:rsid w:val="00010AC5"/>
    <w:rsid w:val="00013CE2"/>
    <w:rsid w:val="000163A2"/>
    <w:rsid w:val="000268ED"/>
    <w:rsid w:val="000314B6"/>
    <w:rsid w:val="0003361A"/>
    <w:rsid w:val="000407A8"/>
    <w:rsid w:val="00040988"/>
    <w:rsid w:val="0005362A"/>
    <w:rsid w:val="0005651C"/>
    <w:rsid w:val="00060776"/>
    <w:rsid w:val="0006131F"/>
    <w:rsid w:val="000639BC"/>
    <w:rsid w:val="00081BE3"/>
    <w:rsid w:val="0008222E"/>
    <w:rsid w:val="000827B9"/>
    <w:rsid w:val="00085317"/>
    <w:rsid w:val="000900B7"/>
    <w:rsid w:val="00090418"/>
    <w:rsid w:val="0009127D"/>
    <w:rsid w:val="00094247"/>
    <w:rsid w:val="000945D0"/>
    <w:rsid w:val="000956C8"/>
    <w:rsid w:val="000A1333"/>
    <w:rsid w:val="000A180A"/>
    <w:rsid w:val="000A3428"/>
    <w:rsid w:val="000B5E1B"/>
    <w:rsid w:val="000B6ED6"/>
    <w:rsid w:val="000D73B4"/>
    <w:rsid w:val="000E18D5"/>
    <w:rsid w:val="000E33C5"/>
    <w:rsid w:val="000F559A"/>
    <w:rsid w:val="001116B5"/>
    <w:rsid w:val="001152FD"/>
    <w:rsid w:val="00132584"/>
    <w:rsid w:val="0013543A"/>
    <w:rsid w:val="0013759A"/>
    <w:rsid w:val="00140703"/>
    <w:rsid w:val="00141603"/>
    <w:rsid w:val="00142A3A"/>
    <w:rsid w:val="00143786"/>
    <w:rsid w:val="00145F80"/>
    <w:rsid w:val="0014762C"/>
    <w:rsid w:val="001522C2"/>
    <w:rsid w:val="00153FD2"/>
    <w:rsid w:val="00181C56"/>
    <w:rsid w:val="0018367F"/>
    <w:rsid w:val="00192585"/>
    <w:rsid w:val="001B1049"/>
    <w:rsid w:val="001D0924"/>
    <w:rsid w:val="001D5B4A"/>
    <w:rsid w:val="001E46FF"/>
    <w:rsid w:val="001E499C"/>
    <w:rsid w:val="001E6F45"/>
    <w:rsid w:val="001F15B5"/>
    <w:rsid w:val="0020140A"/>
    <w:rsid w:val="002110F1"/>
    <w:rsid w:val="002134F1"/>
    <w:rsid w:val="00216CCD"/>
    <w:rsid w:val="00220ABA"/>
    <w:rsid w:val="00232BC5"/>
    <w:rsid w:val="00233763"/>
    <w:rsid w:val="00235FF8"/>
    <w:rsid w:val="00240240"/>
    <w:rsid w:val="00240727"/>
    <w:rsid w:val="00247224"/>
    <w:rsid w:val="0025099D"/>
    <w:rsid w:val="002514ED"/>
    <w:rsid w:val="002611FA"/>
    <w:rsid w:val="00263A66"/>
    <w:rsid w:val="00276DF4"/>
    <w:rsid w:val="002824DE"/>
    <w:rsid w:val="00294186"/>
    <w:rsid w:val="0029708A"/>
    <w:rsid w:val="002B1CBE"/>
    <w:rsid w:val="002B3387"/>
    <w:rsid w:val="002B5F1D"/>
    <w:rsid w:val="002B794F"/>
    <w:rsid w:val="002B797F"/>
    <w:rsid w:val="002C346C"/>
    <w:rsid w:val="002C3FEC"/>
    <w:rsid w:val="002C58BE"/>
    <w:rsid w:val="002C5943"/>
    <w:rsid w:val="002C5A60"/>
    <w:rsid w:val="002C6ED2"/>
    <w:rsid w:val="002C72D8"/>
    <w:rsid w:val="002D0A8E"/>
    <w:rsid w:val="002D4381"/>
    <w:rsid w:val="002E0E9F"/>
    <w:rsid w:val="002E1AE1"/>
    <w:rsid w:val="002E24C5"/>
    <w:rsid w:val="002E7029"/>
    <w:rsid w:val="002F6C2E"/>
    <w:rsid w:val="00301E12"/>
    <w:rsid w:val="0030513F"/>
    <w:rsid w:val="0030731F"/>
    <w:rsid w:val="00312370"/>
    <w:rsid w:val="003124AD"/>
    <w:rsid w:val="003138C8"/>
    <w:rsid w:val="00323EAA"/>
    <w:rsid w:val="00332D9C"/>
    <w:rsid w:val="0033605B"/>
    <w:rsid w:val="0034072B"/>
    <w:rsid w:val="00343D25"/>
    <w:rsid w:val="0034580D"/>
    <w:rsid w:val="00346372"/>
    <w:rsid w:val="003553C3"/>
    <w:rsid w:val="003701ED"/>
    <w:rsid w:val="00373509"/>
    <w:rsid w:val="00375AAB"/>
    <w:rsid w:val="00376018"/>
    <w:rsid w:val="00383F30"/>
    <w:rsid w:val="00390A7E"/>
    <w:rsid w:val="003914FB"/>
    <w:rsid w:val="00392948"/>
    <w:rsid w:val="003967BB"/>
    <w:rsid w:val="0039786A"/>
    <w:rsid w:val="003A23D5"/>
    <w:rsid w:val="003A2B52"/>
    <w:rsid w:val="003B63FD"/>
    <w:rsid w:val="003B673F"/>
    <w:rsid w:val="003C17A6"/>
    <w:rsid w:val="003C3C83"/>
    <w:rsid w:val="003D534D"/>
    <w:rsid w:val="003D5894"/>
    <w:rsid w:val="003D7439"/>
    <w:rsid w:val="003E52BD"/>
    <w:rsid w:val="003E7C13"/>
    <w:rsid w:val="003F3022"/>
    <w:rsid w:val="003F6AE9"/>
    <w:rsid w:val="0040600A"/>
    <w:rsid w:val="00411F12"/>
    <w:rsid w:val="00443BE3"/>
    <w:rsid w:val="00444463"/>
    <w:rsid w:val="00447BB8"/>
    <w:rsid w:val="004501AB"/>
    <w:rsid w:val="0045349C"/>
    <w:rsid w:val="004577C9"/>
    <w:rsid w:val="004679F0"/>
    <w:rsid w:val="00471DA3"/>
    <w:rsid w:val="004740A3"/>
    <w:rsid w:val="00490EAF"/>
    <w:rsid w:val="004A36B8"/>
    <w:rsid w:val="004A5EAC"/>
    <w:rsid w:val="004B6485"/>
    <w:rsid w:val="004C2452"/>
    <w:rsid w:val="004C4FBE"/>
    <w:rsid w:val="004C510E"/>
    <w:rsid w:val="004C65E9"/>
    <w:rsid w:val="004E26D0"/>
    <w:rsid w:val="004F2733"/>
    <w:rsid w:val="00503E5D"/>
    <w:rsid w:val="00510604"/>
    <w:rsid w:val="00515928"/>
    <w:rsid w:val="00516BF4"/>
    <w:rsid w:val="00516C30"/>
    <w:rsid w:val="00517C57"/>
    <w:rsid w:val="00523EC2"/>
    <w:rsid w:val="00525959"/>
    <w:rsid w:val="00527127"/>
    <w:rsid w:val="00532064"/>
    <w:rsid w:val="0053235A"/>
    <w:rsid w:val="00537AE5"/>
    <w:rsid w:val="00545FEE"/>
    <w:rsid w:val="00547CC3"/>
    <w:rsid w:val="00552096"/>
    <w:rsid w:val="005542C5"/>
    <w:rsid w:val="005544C3"/>
    <w:rsid w:val="0055558E"/>
    <w:rsid w:val="00561D6F"/>
    <w:rsid w:val="00564436"/>
    <w:rsid w:val="00567003"/>
    <w:rsid w:val="0056795D"/>
    <w:rsid w:val="005712BD"/>
    <w:rsid w:val="0057170F"/>
    <w:rsid w:val="005736D4"/>
    <w:rsid w:val="00582E18"/>
    <w:rsid w:val="00594F36"/>
    <w:rsid w:val="005A0875"/>
    <w:rsid w:val="005B28E9"/>
    <w:rsid w:val="005B2C34"/>
    <w:rsid w:val="005B534E"/>
    <w:rsid w:val="005B5C70"/>
    <w:rsid w:val="005B6369"/>
    <w:rsid w:val="005B648A"/>
    <w:rsid w:val="005B7F49"/>
    <w:rsid w:val="005C4218"/>
    <w:rsid w:val="005C4F52"/>
    <w:rsid w:val="005E09CE"/>
    <w:rsid w:val="005E3588"/>
    <w:rsid w:val="005E78AA"/>
    <w:rsid w:val="005F28E8"/>
    <w:rsid w:val="00621B04"/>
    <w:rsid w:val="006358D7"/>
    <w:rsid w:val="006360CE"/>
    <w:rsid w:val="00636CA2"/>
    <w:rsid w:val="006434F4"/>
    <w:rsid w:val="006474A0"/>
    <w:rsid w:val="00654014"/>
    <w:rsid w:val="0065740B"/>
    <w:rsid w:val="00660E0A"/>
    <w:rsid w:val="00665268"/>
    <w:rsid w:val="006707DF"/>
    <w:rsid w:val="00674276"/>
    <w:rsid w:val="00681FD9"/>
    <w:rsid w:val="00682AFC"/>
    <w:rsid w:val="00684253"/>
    <w:rsid w:val="006914A1"/>
    <w:rsid w:val="006A15A4"/>
    <w:rsid w:val="006A35E2"/>
    <w:rsid w:val="006A42CA"/>
    <w:rsid w:val="006B1FF1"/>
    <w:rsid w:val="006B3DFE"/>
    <w:rsid w:val="006B49E9"/>
    <w:rsid w:val="006B5370"/>
    <w:rsid w:val="006C641C"/>
    <w:rsid w:val="006D1692"/>
    <w:rsid w:val="006E0756"/>
    <w:rsid w:val="006E1FC8"/>
    <w:rsid w:val="006F6829"/>
    <w:rsid w:val="0070207E"/>
    <w:rsid w:val="00703B0B"/>
    <w:rsid w:val="00716518"/>
    <w:rsid w:val="00716728"/>
    <w:rsid w:val="00720711"/>
    <w:rsid w:val="00722360"/>
    <w:rsid w:val="007271EA"/>
    <w:rsid w:val="00734150"/>
    <w:rsid w:val="00741764"/>
    <w:rsid w:val="00753EEA"/>
    <w:rsid w:val="00753F93"/>
    <w:rsid w:val="007677C5"/>
    <w:rsid w:val="00770867"/>
    <w:rsid w:val="00797FED"/>
    <w:rsid w:val="007A79BE"/>
    <w:rsid w:val="007B1772"/>
    <w:rsid w:val="007B292F"/>
    <w:rsid w:val="007B479A"/>
    <w:rsid w:val="007B5EF4"/>
    <w:rsid w:val="007C1145"/>
    <w:rsid w:val="007C7210"/>
    <w:rsid w:val="007D2E0C"/>
    <w:rsid w:val="007D3499"/>
    <w:rsid w:val="007D5DC5"/>
    <w:rsid w:val="007E6D33"/>
    <w:rsid w:val="007F0E67"/>
    <w:rsid w:val="007F26DA"/>
    <w:rsid w:val="007F6C40"/>
    <w:rsid w:val="007F7CBA"/>
    <w:rsid w:val="00815056"/>
    <w:rsid w:val="008166EA"/>
    <w:rsid w:val="00820557"/>
    <w:rsid w:val="008256A5"/>
    <w:rsid w:val="00827329"/>
    <w:rsid w:val="0083122E"/>
    <w:rsid w:val="00842E63"/>
    <w:rsid w:val="00845D76"/>
    <w:rsid w:val="00857750"/>
    <w:rsid w:val="00860832"/>
    <w:rsid w:val="00862327"/>
    <w:rsid w:val="008623E7"/>
    <w:rsid w:val="00874C5D"/>
    <w:rsid w:val="0088114F"/>
    <w:rsid w:val="008830FF"/>
    <w:rsid w:val="00883B09"/>
    <w:rsid w:val="008878B5"/>
    <w:rsid w:val="00891494"/>
    <w:rsid w:val="00897745"/>
    <w:rsid w:val="008B2FAE"/>
    <w:rsid w:val="008B39C8"/>
    <w:rsid w:val="008B4A48"/>
    <w:rsid w:val="008B5314"/>
    <w:rsid w:val="008B66BC"/>
    <w:rsid w:val="008C4494"/>
    <w:rsid w:val="008C4CA9"/>
    <w:rsid w:val="008D1646"/>
    <w:rsid w:val="008D4E50"/>
    <w:rsid w:val="008D5302"/>
    <w:rsid w:val="008D60F6"/>
    <w:rsid w:val="008E16CD"/>
    <w:rsid w:val="008F3F1F"/>
    <w:rsid w:val="00902B8F"/>
    <w:rsid w:val="00904D0E"/>
    <w:rsid w:val="009057C5"/>
    <w:rsid w:val="00907714"/>
    <w:rsid w:val="00914036"/>
    <w:rsid w:val="009142B6"/>
    <w:rsid w:val="009163E7"/>
    <w:rsid w:val="009243C8"/>
    <w:rsid w:val="009260F3"/>
    <w:rsid w:val="0092757C"/>
    <w:rsid w:val="00935E57"/>
    <w:rsid w:val="00936DDF"/>
    <w:rsid w:val="009374E0"/>
    <w:rsid w:val="00941799"/>
    <w:rsid w:val="00945840"/>
    <w:rsid w:val="00954732"/>
    <w:rsid w:val="009559B5"/>
    <w:rsid w:val="00963752"/>
    <w:rsid w:val="00965503"/>
    <w:rsid w:val="00965517"/>
    <w:rsid w:val="00981A62"/>
    <w:rsid w:val="009847EB"/>
    <w:rsid w:val="00990832"/>
    <w:rsid w:val="00991B6C"/>
    <w:rsid w:val="00995097"/>
    <w:rsid w:val="009965AC"/>
    <w:rsid w:val="009A3323"/>
    <w:rsid w:val="009A4E40"/>
    <w:rsid w:val="009A61FC"/>
    <w:rsid w:val="009A6C43"/>
    <w:rsid w:val="009A6CA0"/>
    <w:rsid w:val="009B3262"/>
    <w:rsid w:val="009B53F2"/>
    <w:rsid w:val="009C0A8A"/>
    <w:rsid w:val="009C1413"/>
    <w:rsid w:val="009C5A29"/>
    <w:rsid w:val="009C6249"/>
    <w:rsid w:val="009C6B59"/>
    <w:rsid w:val="009D1FB3"/>
    <w:rsid w:val="009D3031"/>
    <w:rsid w:val="009D5E9E"/>
    <w:rsid w:val="009E0786"/>
    <w:rsid w:val="009F1D8A"/>
    <w:rsid w:val="009F3EDC"/>
    <w:rsid w:val="00A07BA0"/>
    <w:rsid w:val="00A10AD6"/>
    <w:rsid w:val="00A20570"/>
    <w:rsid w:val="00A21242"/>
    <w:rsid w:val="00A273DF"/>
    <w:rsid w:val="00A43BDC"/>
    <w:rsid w:val="00A51CF2"/>
    <w:rsid w:val="00A5361D"/>
    <w:rsid w:val="00A60A31"/>
    <w:rsid w:val="00A701FD"/>
    <w:rsid w:val="00A82FCB"/>
    <w:rsid w:val="00A841CC"/>
    <w:rsid w:val="00A8796C"/>
    <w:rsid w:val="00A95A4B"/>
    <w:rsid w:val="00A95F70"/>
    <w:rsid w:val="00AA0478"/>
    <w:rsid w:val="00AA0C62"/>
    <w:rsid w:val="00AB3C88"/>
    <w:rsid w:val="00AC0C57"/>
    <w:rsid w:val="00AC4AEF"/>
    <w:rsid w:val="00AD5C3C"/>
    <w:rsid w:val="00AF1ECE"/>
    <w:rsid w:val="00AF524E"/>
    <w:rsid w:val="00AF52B0"/>
    <w:rsid w:val="00B0231A"/>
    <w:rsid w:val="00B02A94"/>
    <w:rsid w:val="00B140C3"/>
    <w:rsid w:val="00B1758F"/>
    <w:rsid w:val="00B201CF"/>
    <w:rsid w:val="00B23E93"/>
    <w:rsid w:val="00B24EED"/>
    <w:rsid w:val="00B27EF5"/>
    <w:rsid w:val="00B3437C"/>
    <w:rsid w:val="00B4220C"/>
    <w:rsid w:val="00B50646"/>
    <w:rsid w:val="00B5234D"/>
    <w:rsid w:val="00B612AF"/>
    <w:rsid w:val="00B6311F"/>
    <w:rsid w:val="00B634FA"/>
    <w:rsid w:val="00B717E2"/>
    <w:rsid w:val="00B72BEA"/>
    <w:rsid w:val="00B73857"/>
    <w:rsid w:val="00B82986"/>
    <w:rsid w:val="00B832F4"/>
    <w:rsid w:val="00B84475"/>
    <w:rsid w:val="00B91EB0"/>
    <w:rsid w:val="00B9449A"/>
    <w:rsid w:val="00BA08EC"/>
    <w:rsid w:val="00BA1C15"/>
    <w:rsid w:val="00BA2E4E"/>
    <w:rsid w:val="00BA3AC8"/>
    <w:rsid w:val="00BA526D"/>
    <w:rsid w:val="00BA6708"/>
    <w:rsid w:val="00BB58B4"/>
    <w:rsid w:val="00BC4D62"/>
    <w:rsid w:val="00BC798D"/>
    <w:rsid w:val="00BD7062"/>
    <w:rsid w:val="00BD7555"/>
    <w:rsid w:val="00BF188D"/>
    <w:rsid w:val="00BF1ACE"/>
    <w:rsid w:val="00C11507"/>
    <w:rsid w:val="00C16140"/>
    <w:rsid w:val="00C26CE5"/>
    <w:rsid w:val="00C3096C"/>
    <w:rsid w:val="00C5305D"/>
    <w:rsid w:val="00C73344"/>
    <w:rsid w:val="00C82324"/>
    <w:rsid w:val="00C83E00"/>
    <w:rsid w:val="00C87B31"/>
    <w:rsid w:val="00C919B9"/>
    <w:rsid w:val="00C9248B"/>
    <w:rsid w:val="00C968A4"/>
    <w:rsid w:val="00CA327E"/>
    <w:rsid w:val="00CA6C04"/>
    <w:rsid w:val="00CA6D76"/>
    <w:rsid w:val="00CB033E"/>
    <w:rsid w:val="00CB077F"/>
    <w:rsid w:val="00CB0AF4"/>
    <w:rsid w:val="00CB0C2E"/>
    <w:rsid w:val="00CB38A6"/>
    <w:rsid w:val="00CB6C36"/>
    <w:rsid w:val="00CB6DB4"/>
    <w:rsid w:val="00CC5251"/>
    <w:rsid w:val="00CC5E4B"/>
    <w:rsid w:val="00CC6230"/>
    <w:rsid w:val="00CC6DB2"/>
    <w:rsid w:val="00CC7A1C"/>
    <w:rsid w:val="00CD2B05"/>
    <w:rsid w:val="00CE076C"/>
    <w:rsid w:val="00CE1888"/>
    <w:rsid w:val="00CE2BFA"/>
    <w:rsid w:val="00CE33DE"/>
    <w:rsid w:val="00CE42F0"/>
    <w:rsid w:val="00CE72D8"/>
    <w:rsid w:val="00CF1103"/>
    <w:rsid w:val="00CF1F95"/>
    <w:rsid w:val="00CF715C"/>
    <w:rsid w:val="00D00CF0"/>
    <w:rsid w:val="00D04DDC"/>
    <w:rsid w:val="00D11063"/>
    <w:rsid w:val="00D13101"/>
    <w:rsid w:val="00D15C8E"/>
    <w:rsid w:val="00D15CB2"/>
    <w:rsid w:val="00D23EE5"/>
    <w:rsid w:val="00D33833"/>
    <w:rsid w:val="00D35AF8"/>
    <w:rsid w:val="00D36B23"/>
    <w:rsid w:val="00D45A6F"/>
    <w:rsid w:val="00D45E4B"/>
    <w:rsid w:val="00D4637C"/>
    <w:rsid w:val="00D52D1A"/>
    <w:rsid w:val="00D56626"/>
    <w:rsid w:val="00D618CD"/>
    <w:rsid w:val="00D664DE"/>
    <w:rsid w:val="00D6677B"/>
    <w:rsid w:val="00D71217"/>
    <w:rsid w:val="00D762A3"/>
    <w:rsid w:val="00D77CB6"/>
    <w:rsid w:val="00D83955"/>
    <w:rsid w:val="00D8730B"/>
    <w:rsid w:val="00DA0E23"/>
    <w:rsid w:val="00DA2BA4"/>
    <w:rsid w:val="00DA48BA"/>
    <w:rsid w:val="00DA5153"/>
    <w:rsid w:val="00DC67EF"/>
    <w:rsid w:val="00DC7DEA"/>
    <w:rsid w:val="00DD2982"/>
    <w:rsid w:val="00DD3E9A"/>
    <w:rsid w:val="00DD5BFF"/>
    <w:rsid w:val="00DE558F"/>
    <w:rsid w:val="00DE7828"/>
    <w:rsid w:val="00DF06D2"/>
    <w:rsid w:val="00DF6E7A"/>
    <w:rsid w:val="00E02023"/>
    <w:rsid w:val="00E07DB5"/>
    <w:rsid w:val="00E11DDB"/>
    <w:rsid w:val="00E23B70"/>
    <w:rsid w:val="00E24763"/>
    <w:rsid w:val="00E277B7"/>
    <w:rsid w:val="00E313C5"/>
    <w:rsid w:val="00E4163F"/>
    <w:rsid w:val="00E42376"/>
    <w:rsid w:val="00E46EDC"/>
    <w:rsid w:val="00E50A61"/>
    <w:rsid w:val="00E519E0"/>
    <w:rsid w:val="00E61388"/>
    <w:rsid w:val="00E61DDE"/>
    <w:rsid w:val="00E63537"/>
    <w:rsid w:val="00E8602C"/>
    <w:rsid w:val="00E86489"/>
    <w:rsid w:val="00E92B52"/>
    <w:rsid w:val="00E96F71"/>
    <w:rsid w:val="00EA019C"/>
    <w:rsid w:val="00EA2F3E"/>
    <w:rsid w:val="00ED31BC"/>
    <w:rsid w:val="00ED3CF9"/>
    <w:rsid w:val="00EE076A"/>
    <w:rsid w:val="00EE6257"/>
    <w:rsid w:val="00EF118D"/>
    <w:rsid w:val="00F017BE"/>
    <w:rsid w:val="00F021EF"/>
    <w:rsid w:val="00F06AAD"/>
    <w:rsid w:val="00F216D5"/>
    <w:rsid w:val="00F2212F"/>
    <w:rsid w:val="00F27F96"/>
    <w:rsid w:val="00F40E49"/>
    <w:rsid w:val="00F5095A"/>
    <w:rsid w:val="00F533A2"/>
    <w:rsid w:val="00F53C20"/>
    <w:rsid w:val="00F558EB"/>
    <w:rsid w:val="00F6658D"/>
    <w:rsid w:val="00F71AA8"/>
    <w:rsid w:val="00F82809"/>
    <w:rsid w:val="00F87C75"/>
    <w:rsid w:val="00F95F78"/>
    <w:rsid w:val="00FA0E39"/>
    <w:rsid w:val="00FA6EEE"/>
    <w:rsid w:val="00FB3936"/>
    <w:rsid w:val="00FB3A79"/>
    <w:rsid w:val="00FC4603"/>
    <w:rsid w:val="00FC7186"/>
    <w:rsid w:val="00FD238D"/>
    <w:rsid w:val="00FD2BB8"/>
    <w:rsid w:val="00FD2D56"/>
    <w:rsid w:val="00FD5C0F"/>
    <w:rsid w:val="00FE29F2"/>
    <w:rsid w:val="00FE46B4"/>
    <w:rsid w:val="00FF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73B3"/>
  <w15:docId w15:val="{8CC0F3E9-C49D-4707-AED7-9CAA1612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145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891494"/>
    <w:rPr>
      <w:rFonts w:ascii="Times New Roman" w:eastAsia="Times New Roman" w:hAnsi="Times New Roman" w:cs="Times New Roman"/>
      <w:sz w:val="24"/>
      <w:szCs w:val="24"/>
    </w:rPr>
  </w:style>
  <w:style w:type="character" w:customStyle="1" w:styleId="vn2">
    <w:name w:val="vn_2"/>
    <w:basedOn w:val="DefaultParagraphFont"/>
    <w:rsid w:val="00145F80"/>
  </w:style>
  <w:style w:type="paragraph" w:customStyle="1" w:styleId="vn4">
    <w:name w:val="vn_4"/>
    <w:basedOn w:val="Normal"/>
    <w:rsid w:val="00145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5">
    <w:name w:val="vn_5"/>
    <w:basedOn w:val="DefaultParagraphFont"/>
    <w:rsid w:val="00145F80"/>
  </w:style>
  <w:style w:type="character" w:customStyle="1" w:styleId="vn6">
    <w:name w:val="vn_6"/>
    <w:basedOn w:val="DefaultParagraphFont"/>
    <w:rsid w:val="00145F80"/>
  </w:style>
  <w:style w:type="character" w:styleId="Hyperlink">
    <w:name w:val="Hyperlink"/>
    <w:basedOn w:val="DefaultParagraphFont"/>
    <w:uiPriority w:val="99"/>
    <w:semiHidden/>
    <w:unhideWhenUsed/>
    <w:rsid w:val="00145F80"/>
    <w:rPr>
      <w:color w:val="0000FF"/>
      <w:u w:val="single"/>
    </w:rPr>
  </w:style>
  <w:style w:type="character" w:customStyle="1" w:styleId="vn8">
    <w:name w:val="vn_8"/>
    <w:basedOn w:val="DefaultParagraphFont"/>
    <w:rsid w:val="00145F80"/>
  </w:style>
  <w:style w:type="paragraph" w:styleId="ListParagraph">
    <w:name w:val="List Paragraph"/>
    <w:basedOn w:val="Normal"/>
    <w:uiPriority w:val="34"/>
    <w:qFormat/>
    <w:rsid w:val="006707DF"/>
    <w:pPr>
      <w:ind w:left="720"/>
      <w:contextualSpacing/>
    </w:pPr>
  </w:style>
  <w:style w:type="paragraph" w:styleId="Header">
    <w:name w:val="header"/>
    <w:basedOn w:val="Normal"/>
    <w:link w:val="HeaderChar"/>
    <w:uiPriority w:val="99"/>
    <w:unhideWhenUsed/>
    <w:rsid w:val="00716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728"/>
  </w:style>
  <w:style w:type="paragraph" w:styleId="Footer">
    <w:name w:val="footer"/>
    <w:basedOn w:val="Normal"/>
    <w:link w:val="FooterChar"/>
    <w:uiPriority w:val="99"/>
    <w:unhideWhenUsed/>
    <w:rsid w:val="00716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728"/>
  </w:style>
  <w:style w:type="character" w:customStyle="1" w:styleId="Bodytext2">
    <w:name w:val="Body text (2)_"/>
    <w:link w:val="Bodytext20"/>
    <w:rsid w:val="000900B7"/>
    <w:rPr>
      <w:sz w:val="28"/>
      <w:szCs w:val="28"/>
      <w:shd w:val="clear" w:color="auto" w:fill="FFFFFF"/>
    </w:rPr>
  </w:style>
  <w:style w:type="paragraph" w:customStyle="1" w:styleId="Bodytext20">
    <w:name w:val="Body text (2)"/>
    <w:basedOn w:val="Normal"/>
    <w:link w:val="Bodytext2"/>
    <w:rsid w:val="000900B7"/>
    <w:pPr>
      <w:widowControl w:val="0"/>
      <w:shd w:val="clear" w:color="auto" w:fill="FFFFFF"/>
      <w:spacing w:before="40" w:after="40" w:line="440" w:lineRule="exact"/>
      <w:ind w:firstLine="760"/>
      <w:jc w:val="both"/>
    </w:pPr>
    <w:rPr>
      <w:sz w:val="28"/>
      <w:szCs w:val="28"/>
    </w:rPr>
  </w:style>
  <w:style w:type="paragraph" w:styleId="FootnoteText">
    <w:name w:val="footnote text"/>
    <w:aliases w:val="Footnote Text Char Char Char Char Char,Footnote Text Char Char Char Char Char Char Ch Char,Footnote Text Char Char Char Char Char Char Ch Char Char Char,Văn bản cước chú,Footnote Text Char Tegn Char,single space,single spa,Văn bản cýớc chú"/>
    <w:basedOn w:val="Normal"/>
    <w:link w:val="FootnoteTextChar"/>
    <w:uiPriority w:val="99"/>
    <w:unhideWhenUsed/>
    <w:qFormat/>
    <w:rsid w:val="00AC4AEF"/>
    <w:pPr>
      <w:spacing w:after="0" w:line="240" w:lineRule="auto"/>
    </w:pPr>
    <w:rPr>
      <w:rFonts w:ascii="Times New Roman" w:eastAsia="Calibri" w:hAnsi="Times New Roman" w:cs="Times New Roman"/>
      <w:sz w:val="20"/>
      <w:szCs w:val="20"/>
      <w:lang w:val="fi-FI"/>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Văn bản cước chú Char,Footnote Text Char Tegn Char Char"/>
    <w:basedOn w:val="DefaultParagraphFont"/>
    <w:link w:val="FootnoteText"/>
    <w:uiPriority w:val="99"/>
    <w:qFormat/>
    <w:rsid w:val="00AC4AEF"/>
    <w:rPr>
      <w:rFonts w:ascii="Times New Roman" w:eastAsia="Calibri" w:hAnsi="Times New Roman" w:cs="Times New Roman"/>
      <w:sz w:val="20"/>
      <w:szCs w:val="20"/>
      <w:lang w:val="fi-FI"/>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16 Poin,R"/>
    <w:link w:val="FootnoteTextCharCharCharCharCharCharChCharCharCharCharCharCharC"/>
    <w:uiPriority w:val="99"/>
    <w:unhideWhenUsed/>
    <w:qFormat/>
    <w:rsid w:val="00AC4AEF"/>
    <w:rPr>
      <w:vertAlign w:val="superscript"/>
    </w:rPr>
  </w:style>
  <w:style w:type="paragraph" w:customStyle="1" w:styleId="FootnoteTextCharCharCharCharCharCharChCharCharCharCharCharCharC">
    <w:name w:val="Footnote Text Char Char Char Char Char Char Ch Char Char Char Char Char Char C"/>
    <w:basedOn w:val="Normal"/>
    <w:link w:val="FootnoteReference"/>
    <w:rsid w:val="00AC4AEF"/>
    <w:pPr>
      <w:spacing w:line="240" w:lineRule="exact"/>
    </w:pPr>
    <w:rPr>
      <w:vertAlign w:val="superscript"/>
    </w:rPr>
  </w:style>
  <w:style w:type="paragraph" w:styleId="BalloonText">
    <w:name w:val="Balloon Text"/>
    <w:basedOn w:val="Normal"/>
    <w:link w:val="BalloonTextChar"/>
    <w:uiPriority w:val="99"/>
    <w:semiHidden/>
    <w:unhideWhenUsed/>
    <w:rsid w:val="007B4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79A"/>
    <w:rPr>
      <w:rFonts w:ascii="Tahoma" w:hAnsi="Tahoma" w:cs="Tahoma"/>
      <w:sz w:val="16"/>
      <w:szCs w:val="16"/>
    </w:rPr>
  </w:style>
  <w:style w:type="character" w:customStyle="1" w:styleId="BodyTextChar">
    <w:name w:val="Body Text Char"/>
    <w:basedOn w:val="DefaultParagraphFont"/>
    <w:link w:val="BodyText"/>
    <w:rsid w:val="00D4637C"/>
    <w:rPr>
      <w:rFonts w:ascii="Times New Roman" w:eastAsia="Times New Roman" w:hAnsi="Times New Roman" w:cs="Times New Roman"/>
      <w:color w:val="232325"/>
      <w:shd w:val="clear" w:color="auto" w:fill="FFFFFF"/>
    </w:rPr>
  </w:style>
  <w:style w:type="paragraph" w:styleId="BodyText">
    <w:name w:val="Body Text"/>
    <w:basedOn w:val="Normal"/>
    <w:link w:val="BodyTextChar"/>
    <w:qFormat/>
    <w:rsid w:val="00D4637C"/>
    <w:pPr>
      <w:widowControl w:val="0"/>
      <w:shd w:val="clear" w:color="auto" w:fill="FFFFFF"/>
      <w:spacing w:after="40" w:line="295" w:lineRule="auto"/>
      <w:ind w:firstLine="400"/>
    </w:pPr>
    <w:rPr>
      <w:rFonts w:ascii="Times New Roman" w:eastAsia="Times New Roman" w:hAnsi="Times New Roman" w:cs="Times New Roman"/>
      <w:color w:val="232325"/>
    </w:rPr>
  </w:style>
  <w:style w:type="character" w:customStyle="1" w:styleId="Heading2">
    <w:name w:val="Heading #2_"/>
    <w:basedOn w:val="DefaultParagraphFont"/>
    <w:link w:val="Heading20"/>
    <w:rsid w:val="00D4637C"/>
    <w:rPr>
      <w:rFonts w:ascii="Times New Roman" w:eastAsia="Times New Roman" w:hAnsi="Times New Roman" w:cs="Times New Roman"/>
      <w:b/>
      <w:bCs/>
      <w:color w:val="232325"/>
      <w:shd w:val="clear" w:color="auto" w:fill="FFFFFF"/>
    </w:rPr>
  </w:style>
  <w:style w:type="paragraph" w:customStyle="1" w:styleId="Heading20">
    <w:name w:val="Heading #2"/>
    <w:basedOn w:val="Normal"/>
    <w:link w:val="Heading2"/>
    <w:rsid w:val="00D4637C"/>
    <w:pPr>
      <w:widowControl w:val="0"/>
      <w:shd w:val="clear" w:color="auto" w:fill="FFFFFF"/>
      <w:spacing w:after="80" w:line="293" w:lineRule="auto"/>
      <w:ind w:firstLine="720"/>
      <w:outlineLvl w:val="1"/>
    </w:pPr>
    <w:rPr>
      <w:rFonts w:ascii="Times New Roman" w:eastAsia="Times New Roman" w:hAnsi="Times New Roman" w:cs="Times New Roman"/>
      <w:b/>
      <w:bCs/>
      <w:color w:val="232325"/>
    </w:rPr>
  </w:style>
  <w:style w:type="character" w:customStyle="1" w:styleId="BodyTextChar1">
    <w:name w:val="Body Text Char1"/>
    <w:basedOn w:val="DefaultParagraphFont"/>
    <w:uiPriority w:val="99"/>
    <w:semiHidden/>
    <w:rsid w:val="00D4637C"/>
  </w:style>
  <w:style w:type="character" w:customStyle="1" w:styleId="Other">
    <w:name w:val="Other_"/>
    <w:basedOn w:val="DefaultParagraphFont"/>
    <w:link w:val="Other0"/>
    <w:rsid w:val="009163E7"/>
    <w:rPr>
      <w:rFonts w:ascii="Times New Roman" w:eastAsia="Times New Roman" w:hAnsi="Times New Roman" w:cs="Times New Roman"/>
      <w:color w:val="232325"/>
      <w:shd w:val="clear" w:color="auto" w:fill="FFFFFF"/>
    </w:rPr>
  </w:style>
  <w:style w:type="paragraph" w:customStyle="1" w:styleId="Other0">
    <w:name w:val="Other"/>
    <w:basedOn w:val="Normal"/>
    <w:link w:val="Other"/>
    <w:rsid w:val="009163E7"/>
    <w:pPr>
      <w:widowControl w:val="0"/>
      <w:shd w:val="clear" w:color="auto" w:fill="FFFFFF"/>
      <w:spacing w:after="40" w:line="295" w:lineRule="auto"/>
      <w:ind w:firstLine="400"/>
    </w:pPr>
    <w:rPr>
      <w:rFonts w:ascii="Times New Roman" w:eastAsia="Times New Roman" w:hAnsi="Times New Roman" w:cs="Times New Roman"/>
      <w:color w:val="232325"/>
    </w:rPr>
  </w:style>
  <w:style w:type="character" w:customStyle="1" w:styleId="Tablecaption">
    <w:name w:val="Table caption_"/>
    <w:basedOn w:val="DefaultParagraphFont"/>
    <w:link w:val="Tablecaption0"/>
    <w:rsid w:val="009163E7"/>
    <w:rPr>
      <w:rFonts w:ascii="Times New Roman" w:eastAsia="Times New Roman" w:hAnsi="Times New Roman" w:cs="Times New Roman"/>
      <w:color w:val="232325"/>
      <w:shd w:val="clear" w:color="auto" w:fill="FFFFFF"/>
    </w:rPr>
  </w:style>
  <w:style w:type="paragraph" w:customStyle="1" w:styleId="Tablecaption0">
    <w:name w:val="Table caption"/>
    <w:basedOn w:val="Normal"/>
    <w:link w:val="Tablecaption"/>
    <w:rsid w:val="009163E7"/>
    <w:pPr>
      <w:widowControl w:val="0"/>
      <w:shd w:val="clear" w:color="auto" w:fill="FFFFFF"/>
      <w:spacing w:after="0" w:line="276" w:lineRule="auto"/>
      <w:ind w:firstLine="680"/>
    </w:pPr>
    <w:rPr>
      <w:rFonts w:ascii="Times New Roman" w:eastAsia="Times New Roman" w:hAnsi="Times New Roman" w:cs="Times New Roman"/>
      <w:color w:val="232325"/>
    </w:rPr>
  </w:style>
  <w:style w:type="table" w:customStyle="1" w:styleId="TableGrid2">
    <w:name w:val="Table Grid2"/>
    <w:basedOn w:val="TableNormal"/>
    <w:next w:val="TableGrid"/>
    <w:uiPriority w:val="59"/>
    <w:rsid w:val="001E6F4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unhideWhenUsed/>
    <w:rsid w:val="001E6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9149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9149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9149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9149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unhideWhenUsed/>
    <w:qFormat/>
    <w:rsid w:val="00891494"/>
    <w:pPr>
      <w:spacing w:after="0" w:line="240" w:lineRule="auto"/>
    </w:pPr>
    <w:rPr>
      <w:rFonts w:ascii=".VnTime" w:eastAsia="Times New Roman" w:hAnsi=".VnTime" w:cs="Times New Roman"/>
      <w:b/>
      <w:szCs w:val="20"/>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uiPriority w:val="99"/>
    <w:rsid w:val="00891494"/>
    <w:pPr>
      <w:spacing w:before="100" w:after="0" w:line="240" w:lineRule="exact"/>
    </w:pPr>
    <w:rPr>
      <w:vertAlign w:val="superscript"/>
    </w:rPr>
  </w:style>
  <w:style w:type="table" w:customStyle="1" w:styleId="TableGrid7">
    <w:name w:val="Table Grid7"/>
    <w:basedOn w:val="TableNormal"/>
    <w:next w:val="TableGrid"/>
    <w:uiPriority w:val="59"/>
    <w:rsid w:val="0089149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9149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locked/>
    <w:rsid w:val="00BC798D"/>
    <w:rPr>
      <w:rFonts w:eastAsia="Calibri"/>
      <w:sz w:val="24"/>
    </w:rPr>
  </w:style>
  <w:style w:type="character" w:customStyle="1" w:styleId="Bodytext13">
    <w:name w:val="Body text (13)"/>
    <w:rsid w:val="00D762A3"/>
    <w:rPr>
      <w:rFonts w:ascii="Times New Roman" w:eastAsia="Times New Roman" w:hAnsi="Times New Roman" w:cs="Times New Roman"/>
      <w:b/>
      <w:bCs/>
      <w:color w:val="000000"/>
      <w:spacing w:val="0"/>
      <w:w w:val="100"/>
      <w:position w:val="0"/>
      <w:sz w:val="20"/>
      <w:szCs w:val="20"/>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86178">
      <w:bodyDiv w:val="1"/>
      <w:marLeft w:val="0"/>
      <w:marRight w:val="0"/>
      <w:marTop w:val="0"/>
      <w:marBottom w:val="0"/>
      <w:divBdr>
        <w:top w:val="none" w:sz="0" w:space="0" w:color="auto"/>
        <w:left w:val="none" w:sz="0" w:space="0" w:color="auto"/>
        <w:bottom w:val="none" w:sz="0" w:space="0" w:color="auto"/>
        <w:right w:val="none" w:sz="0" w:space="0" w:color="auto"/>
      </w:divBdr>
    </w:div>
    <w:div w:id="702285861">
      <w:bodyDiv w:val="1"/>
      <w:marLeft w:val="0"/>
      <w:marRight w:val="0"/>
      <w:marTop w:val="0"/>
      <w:marBottom w:val="0"/>
      <w:divBdr>
        <w:top w:val="none" w:sz="0" w:space="0" w:color="auto"/>
        <w:left w:val="none" w:sz="0" w:space="0" w:color="auto"/>
        <w:bottom w:val="none" w:sz="0" w:space="0" w:color="auto"/>
        <w:right w:val="none" w:sz="0" w:space="0" w:color="auto"/>
      </w:divBdr>
    </w:div>
    <w:div w:id="1252424738">
      <w:bodyDiv w:val="1"/>
      <w:marLeft w:val="0"/>
      <w:marRight w:val="0"/>
      <w:marTop w:val="0"/>
      <w:marBottom w:val="0"/>
      <w:divBdr>
        <w:top w:val="none" w:sz="0" w:space="0" w:color="auto"/>
        <w:left w:val="none" w:sz="0" w:space="0" w:color="auto"/>
        <w:bottom w:val="none" w:sz="0" w:space="0" w:color="auto"/>
        <w:right w:val="none" w:sz="0" w:space="0" w:color="auto"/>
      </w:divBdr>
    </w:div>
    <w:div w:id="1366175192">
      <w:bodyDiv w:val="1"/>
      <w:marLeft w:val="0"/>
      <w:marRight w:val="0"/>
      <w:marTop w:val="0"/>
      <w:marBottom w:val="0"/>
      <w:divBdr>
        <w:top w:val="none" w:sz="0" w:space="0" w:color="auto"/>
        <w:left w:val="none" w:sz="0" w:space="0" w:color="auto"/>
        <w:bottom w:val="none" w:sz="0" w:space="0" w:color="auto"/>
        <w:right w:val="none" w:sz="0" w:space="0" w:color="auto"/>
      </w:divBdr>
    </w:div>
    <w:div w:id="170532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C77C1-A04E-4A0A-8405-34DE59829EA2}">
  <ds:schemaRefs>
    <ds:schemaRef ds:uri="http://schemas.openxmlformats.org/officeDocument/2006/bibliography"/>
  </ds:schemaRefs>
</ds:datastoreItem>
</file>

<file path=customXml/itemProps2.xml><?xml version="1.0" encoding="utf-8"?>
<ds:datastoreItem xmlns:ds="http://schemas.openxmlformats.org/officeDocument/2006/customXml" ds:itemID="{0B2FD6D3-AE6B-424A-97A3-996C86AB17C5}"/>
</file>

<file path=customXml/itemProps3.xml><?xml version="1.0" encoding="utf-8"?>
<ds:datastoreItem xmlns:ds="http://schemas.openxmlformats.org/officeDocument/2006/customXml" ds:itemID="{EFADDAAD-DB7B-43BA-89A3-04C2073B4C2E}"/>
</file>

<file path=customXml/itemProps4.xml><?xml version="1.0" encoding="utf-8"?>
<ds:datastoreItem xmlns:ds="http://schemas.openxmlformats.org/officeDocument/2006/customXml" ds:itemID="{563AA04D-DC0B-4B57-BF26-AD5FA6096281}"/>
</file>

<file path=docProps/app.xml><?xml version="1.0" encoding="utf-8"?>
<Properties xmlns="http://schemas.openxmlformats.org/officeDocument/2006/extended-properties" xmlns:vt="http://schemas.openxmlformats.org/officeDocument/2006/docPropsVTypes">
  <Template>Normal</Template>
  <TotalTime>6</TotalTime>
  <Pages>5</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Half Moon</cp:lastModifiedBy>
  <cp:revision>15</cp:revision>
  <cp:lastPrinted>2023-12-19T09:12:00Z</cp:lastPrinted>
  <dcterms:created xsi:type="dcterms:W3CDTF">2023-12-08T08:55:00Z</dcterms:created>
  <dcterms:modified xsi:type="dcterms:W3CDTF">2023-12-19T09:14:00Z</dcterms:modified>
</cp:coreProperties>
</file>